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E6FC2B" w14:textId="66CB10C5" w:rsidR="00FC3ABC" w:rsidRPr="001862AF" w:rsidRDefault="001862AF" w:rsidP="001862AF">
      <w:pPr>
        <w:spacing w:after="120"/>
        <w:jc w:val="center"/>
        <w:rPr>
          <w:rFonts w:ascii="Bahnschrift" w:hAnsi="Bahnschrift" w:cstheme="minorHAnsi"/>
          <w:b/>
          <w:bCs/>
          <w:sz w:val="32"/>
          <w:szCs w:val="32"/>
        </w:rPr>
      </w:pPr>
      <w:r w:rsidRPr="001862AF">
        <w:rPr>
          <w:rFonts w:ascii="Bahnschrift" w:hAnsi="Bahnschrift" w:cstheme="minorHAnsi"/>
          <w:b/>
          <w:bCs/>
          <w:sz w:val="32"/>
          <w:szCs w:val="32"/>
        </w:rPr>
        <w:t>Program předmětu</w:t>
      </w:r>
    </w:p>
    <w:tbl>
      <w:tblPr>
        <w:tblpPr w:leftFromText="141" w:rightFromText="141" w:vertAnchor="page" w:horzAnchor="margin" w:tblpY="20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3"/>
        <w:gridCol w:w="4630"/>
      </w:tblGrid>
      <w:tr w:rsidR="00E541B6" w:rsidRPr="00E541B6" w14:paraId="6E9781FB" w14:textId="77777777" w:rsidTr="0006440A">
        <w:trPr>
          <w:trHeight w:val="416"/>
        </w:trPr>
        <w:tc>
          <w:tcPr>
            <w:tcW w:w="4433" w:type="dxa"/>
            <w:shd w:val="clear" w:color="auto" w:fill="auto"/>
          </w:tcPr>
          <w:p w14:paraId="6402B438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Název studijního předmětu / zkratka:</w:t>
            </w:r>
          </w:p>
        </w:tc>
        <w:tc>
          <w:tcPr>
            <w:tcW w:w="4630" w:type="dxa"/>
            <w:shd w:val="clear" w:color="auto" w:fill="auto"/>
          </w:tcPr>
          <w:p w14:paraId="56C8C0C1" w14:textId="36601833" w:rsidR="00E541B6" w:rsidRPr="003F3164" w:rsidRDefault="00D21CD5" w:rsidP="0006440A">
            <w:pPr>
              <w:rPr>
                <w:rFonts w:eastAsia="MS Mincho"/>
                <w:b/>
                <w:sz w:val="28"/>
                <w:szCs w:val="28"/>
              </w:rPr>
            </w:pPr>
            <w:r w:rsidRPr="003F3164">
              <w:rPr>
                <w:rFonts w:eastAsia="MS Mincho"/>
                <w:b/>
                <w:sz w:val="24"/>
                <w:szCs w:val="24"/>
              </w:rPr>
              <w:t>Celoživotní vzdělávání</w:t>
            </w:r>
            <w:r w:rsidR="00FE4C5F" w:rsidRPr="003F3164">
              <w:rPr>
                <w:rFonts w:eastAsia="MS Mincho"/>
                <w:b/>
                <w:sz w:val="24"/>
                <w:szCs w:val="24"/>
              </w:rPr>
              <w:t xml:space="preserve"> / </w:t>
            </w:r>
            <w:r w:rsidR="00B0199C" w:rsidRPr="003F3164">
              <w:rPr>
                <w:rFonts w:eastAsia="MS Mincho"/>
                <w:b/>
                <w:sz w:val="24"/>
                <w:szCs w:val="24"/>
              </w:rPr>
              <w:t>CVZV</w:t>
            </w:r>
          </w:p>
        </w:tc>
      </w:tr>
      <w:tr w:rsidR="00E02752" w:rsidRPr="00E541B6" w14:paraId="091BBE7E" w14:textId="77777777" w:rsidTr="00E02752">
        <w:tc>
          <w:tcPr>
            <w:tcW w:w="4433" w:type="dxa"/>
            <w:shd w:val="clear" w:color="auto" w:fill="auto"/>
          </w:tcPr>
          <w:p w14:paraId="45625A2B" w14:textId="77777777" w:rsidR="00E02752" w:rsidRPr="00E541B6" w:rsidRDefault="00E02752" w:rsidP="00E02752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Vyučující:</w:t>
            </w:r>
          </w:p>
        </w:tc>
        <w:tc>
          <w:tcPr>
            <w:tcW w:w="4630" w:type="dxa"/>
            <w:shd w:val="clear" w:color="auto" w:fill="auto"/>
          </w:tcPr>
          <w:p w14:paraId="6929F152" w14:textId="51334736" w:rsidR="00E02752" w:rsidRPr="0006440A" w:rsidRDefault="00B0199C" w:rsidP="00E02752">
            <w:pPr>
              <w:rPr>
                <w:sz w:val="24"/>
                <w:szCs w:val="24"/>
              </w:rPr>
            </w:pPr>
            <w:r w:rsidRPr="0006440A">
              <w:rPr>
                <w:sz w:val="24"/>
                <w:szCs w:val="24"/>
              </w:rPr>
              <w:t>PhDr</w:t>
            </w:r>
            <w:r w:rsidR="00E02752" w:rsidRPr="0006440A">
              <w:rPr>
                <w:sz w:val="24"/>
                <w:szCs w:val="24"/>
              </w:rPr>
              <w:t>. Ing. Martin Januška</w:t>
            </w:r>
          </w:p>
        </w:tc>
      </w:tr>
      <w:tr w:rsidR="00D22CDE" w:rsidRPr="00E541B6" w14:paraId="288E6C42" w14:textId="77777777" w:rsidTr="00E02752">
        <w:trPr>
          <w:trHeight w:val="335"/>
        </w:trPr>
        <w:tc>
          <w:tcPr>
            <w:tcW w:w="4433" w:type="dxa"/>
            <w:shd w:val="clear" w:color="auto" w:fill="auto"/>
          </w:tcPr>
          <w:p w14:paraId="0867AA3D" w14:textId="77777777" w:rsidR="00D22CDE" w:rsidRPr="00E541B6" w:rsidRDefault="00D22CDE" w:rsidP="00D22CDE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Rozsah studijního předmětu:</w:t>
            </w:r>
          </w:p>
        </w:tc>
        <w:tc>
          <w:tcPr>
            <w:tcW w:w="4630" w:type="dxa"/>
            <w:shd w:val="clear" w:color="auto" w:fill="auto"/>
          </w:tcPr>
          <w:p w14:paraId="0BFA9E0F" w14:textId="321EDDAC" w:rsidR="00D22CDE" w:rsidRPr="0006440A" w:rsidRDefault="00D75FE3" w:rsidP="00D22CDE">
            <w:pPr>
              <w:rPr>
                <w:sz w:val="24"/>
                <w:szCs w:val="24"/>
              </w:rPr>
            </w:pPr>
            <w:r w:rsidRPr="0006440A">
              <w:rPr>
                <w:sz w:val="24"/>
                <w:szCs w:val="24"/>
              </w:rPr>
              <w:t>6</w:t>
            </w:r>
            <w:r w:rsidR="00D22CDE" w:rsidRPr="0006440A">
              <w:rPr>
                <w:sz w:val="24"/>
                <w:szCs w:val="24"/>
              </w:rPr>
              <w:t xml:space="preserve"> hodin</w:t>
            </w:r>
            <w:r w:rsidR="0006440A">
              <w:rPr>
                <w:sz w:val="24"/>
                <w:szCs w:val="24"/>
              </w:rPr>
              <w:t xml:space="preserve"> </w:t>
            </w:r>
            <w:r w:rsidR="00D22CDE" w:rsidRPr="0006440A">
              <w:rPr>
                <w:sz w:val="24"/>
                <w:szCs w:val="24"/>
              </w:rPr>
              <w:t>/</w:t>
            </w:r>
            <w:r w:rsidR="0006440A">
              <w:rPr>
                <w:sz w:val="24"/>
                <w:szCs w:val="24"/>
              </w:rPr>
              <w:t xml:space="preserve"> </w:t>
            </w:r>
            <w:r w:rsidRPr="0006440A">
              <w:rPr>
                <w:sz w:val="24"/>
                <w:szCs w:val="24"/>
              </w:rPr>
              <w:t>letní</w:t>
            </w:r>
            <w:r w:rsidR="00D22CDE" w:rsidRPr="0006440A">
              <w:rPr>
                <w:sz w:val="24"/>
                <w:szCs w:val="24"/>
              </w:rPr>
              <w:t xml:space="preserve"> období</w:t>
            </w:r>
          </w:p>
        </w:tc>
      </w:tr>
      <w:tr w:rsidR="00D22CDE" w:rsidRPr="00E541B6" w14:paraId="10ADF49F" w14:textId="77777777" w:rsidTr="00E02752">
        <w:tc>
          <w:tcPr>
            <w:tcW w:w="4433" w:type="dxa"/>
            <w:shd w:val="clear" w:color="auto" w:fill="auto"/>
          </w:tcPr>
          <w:p w14:paraId="7ADBEC66" w14:textId="77777777" w:rsidR="00D22CDE" w:rsidRPr="00E541B6" w:rsidRDefault="00D22CDE" w:rsidP="00D22CDE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Forma výuky:</w:t>
            </w:r>
          </w:p>
        </w:tc>
        <w:tc>
          <w:tcPr>
            <w:tcW w:w="4630" w:type="dxa"/>
            <w:shd w:val="clear" w:color="auto" w:fill="auto"/>
          </w:tcPr>
          <w:p w14:paraId="62090FBF" w14:textId="512B3919" w:rsidR="00D22CDE" w:rsidRPr="0006440A" w:rsidRDefault="00D22CDE" w:rsidP="00D22CDE">
            <w:pPr>
              <w:rPr>
                <w:sz w:val="24"/>
                <w:szCs w:val="24"/>
              </w:rPr>
            </w:pPr>
            <w:r w:rsidRPr="0006440A">
              <w:rPr>
                <w:sz w:val="24"/>
                <w:szCs w:val="24"/>
              </w:rPr>
              <w:t>konzultace</w:t>
            </w:r>
          </w:p>
        </w:tc>
      </w:tr>
      <w:tr w:rsidR="00D22CDE" w:rsidRPr="00E541B6" w14:paraId="67513F84" w14:textId="77777777" w:rsidTr="00E02752">
        <w:trPr>
          <w:trHeight w:val="500"/>
        </w:trPr>
        <w:tc>
          <w:tcPr>
            <w:tcW w:w="4433" w:type="dxa"/>
            <w:shd w:val="clear" w:color="auto" w:fill="auto"/>
          </w:tcPr>
          <w:p w14:paraId="7C8E3041" w14:textId="77777777" w:rsidR="00D22CDE" w:rsidRPr="00E541B6" w:rsidRDefault="00D22CDE" w:rsidP="00D22CDE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Způsob ukončování:</w:t>
            </w:r>
          </w:p>
        </w:tc>
        <w:tc>
          <w:tcPr>
            <w:tcW w:w="4630" w:type="dxa"/>
            <w:shd w:val="clear" w:color="auto" w:fill="auto"/>
          </w:tcPr>
          <w:p w14:paraId="75DE2C2A" w14:textId="050B3EA1" w:rsidR="00D22CDE" w:rsidRPr="0006440A" w:rsidRDefault="008D4CD7" w:rsidP="008D4CD7">
            <w:pPr>
              <w:rPr>
                <w:sz w:val="24"/>
                <w:szCs w:val="24"/>
              </w:rPr>
            </w:pPr>
            <w:r w:rsidRPr="0006440A">
              <w:rPr>
                <w:sz w:val="24"/>
                <w:szCs w:val="24"/>
              </w:rPr>
              <w:t xml:space="preserve">LO – </w:t>
            </w:r>
            <w:r w:rsidR="00FE0FD5" w:rsidRPr="0006440A">
              <w:rPr>
                <w:sz w:val="24"/>
                <w:szCs w:val="24"/>
              </w:rPr>
              <w:t xml:space="preserve">písemný </w:t>
            </w:r>
            <w:r w:rsidRPr="0006440A">
              <w:rPr>
                <w:sz w:val="24"/>
                <w:szCs w:val="24"/>
              </w:rPr>
              <w:t xml:space="preserve">zápočet </w:t>
            </w:r>
          </w:p>
        </w:tc>
      </w:tr>
      <w:tr w:rsidR="00D22CDE" w:rsidRPr="00E541B6" w14:paraId="2BE34333" w14:textId="77777777" w:rsidTr="00E02752">
        <w:trPr>
          <w:trHeight w:val="1484"/>
        </w:trPr>
        <w:tc>
          <w:tcPr>
            <w:tcW w:w="9063" w:type="dxa"/>
            <w:gridSpan w:val="2"/>
            <w:shd w:val="clear" w:color="auto" w:fill="auto"/>
          </w:tcPr>
          <w:p w14:paraId="6C4CCDFB" w14:textId="43AE1842" w:rsidR="00D22CDE" w:rsidRPr="00BF620A" w:rsidRDefault="00D22CDE" w:rsidP="00C24298">
            <w:pPr>
              <w:jc w:val="both"/>
              <w:rPr>
                <w:rFonts w:ascii="Bahnschrift" w:hAnsi="Bahnschrift" w:cs="Calibri"/>
                <w:sz w:val="24"/>
                <w:szCs w:val="24"/>
              </w:rPr>
            </w:pPr>
            <w:r w:rsidRPr="00BF620A">
              <w:rPr>
                <w:rFonts w:ascii="Bahnschrift" w:hAnsi="Bahnschrift" w:cs="Calibri"/>
                <w:b/>
                <w:bCs/>
                <w:sz w:val="24"/>
                <w:szCs w:val="24"/>
              </w:rPr>
              <w:t xml:space="preserve">Stručná anotace: </w:t>
            </w:r>
          </w:p>
          <w:p w14:paraId="403F134B" w14:textId="77777777" w:rsidR="005B609B" w:rsidRPr="007C3137" w:rsidRDefault="005B609B" w:rsidP="005B609B">
            <w:pPr>
              <w:jc w:val="both"/>
              <w:rPr>
                <w:sz w:val="24"/>
                <w:szCs w:val="24"/>
              </w:rPr>
            </w:pPr>
            <w:r w:rsidRPr="007C3137">
              <w:rPr>
                <w:sz w:val="24"/>
                <w:szCs w:val="24"/>
              </w:rPr>
              <w:t>Cílem je seznámení se vzděláváním dospělých v širším kontextu. Dále umožnit studentům získat základní poznatky z didaktiky andragogiky s přihlédnutím k věkovým zvláštnostem dospělých.</w:t>
            </w:r>
          </w:p>
          <w:p w14:paraId="4ED4062D" w14:textId="2119A2BD" w:rsidR="005B609B" w:rsidRPr="007C3137" w:rsidRDefault="005B609B" w:rsidP="005B609B">
            <w:pPr>
              <w:jc w:val="both"/>
              <w:rPr>
                <w:bCs/>
                <w:sz w:val="24"/>
                <w:szCs w:val="24"/>
              </w:rPr>
            </w:pPr>
            <w:r w:rsidRPr="007C3137">
              <w:rPr>
                <w:sz w:val="24"/>
                <w:szCs w:val="24"/>
              </w:rPr>
              <w:t>Absolvent modulu získá prakticky orientované vzdělání, které je potřebné pro pochopení psychických zvláštností učících se dospělých. Modul zahrnuje praktická cvičení z andragogiky. Vybaví absolventa dovednostmi, které mu umožní pochopit vztahy mezi předpoklady osobnosti a celoživotním učením v širším sociálním kontextu učícího se dospělého, absolvent se prostřednictvím cvičení zorientuje i</w:t>
            </w:r>
            <w:r w:rsidR="0006440A" w:rsidRPr="007C3137">
              <w:rPr>
                <w:sz w:val="24"/>
                <w:szCs w:val="24"/>
              </w:rPr>
              <w:t> </w:t>
            </w:r>
            <w:r w:rsidRPr="007C3137">
              <w:rPr>
                <w:sz w:val="24"/>
                <w:szCs w:val="24"/>
              </w:rPr>
              <w:t>v základních pojmech a</w:t>
            </w:r>
            <w:r w:rsidR="00F46333">
              <w:rPr>
                <w:sz w:val="24"/>
                <w:szCs w:val="24"/>
              </w:rPr>
              <w:t> </w:t>
            </w:r>
            <w:r w:rsidRPr="007C3137">
              <w:rPr>
                <w:sz w:val="24"/>
                <w:szCs w:val="24"/>
              </w:rPr>
              <w:t>terminologii v andragogice.</w:t>
            </w:r>
          </w:p>
          <w:p w14:paraId="5987054D" w14:textId="5E2B5A96" w:rsidR="00D22CDE" w:rsidRPr="00BF620A" w:rsidRDefault="00D22CDE" w:rsidP="00C24298">
            <w:pPr>
              <w:jc w:val="both"/>
              <w:rPr>
                <w:rFonts w:ascii="Bahnschrift" w:hAnsi="Bahnschrift" w:cs="Calibri"/>
                <w:sz w:val="24"/>
                <w:szCs w:val="24"/>
              </w:rPr>
            </w:pPr>
          </w:p>
        </w:tc>
      </w:tr>
      <w:tr w:rsidR="002D6ADF" w:rsidRPr="00E541B6" w14:paraId="1DD2BF6A" w14:textId="77777777" w:rsidTr="007C3137">
        <w:trPr>
          <w:trHeight w:val="2701"/>
        </w:trPr>
        <w:tc>
          <w:tcPr>
            <w:tcW w:w="9063" w:type="dxa"/>
            <w:gridSpan w:val="2"/>
            <w:shd w:val="clear" w:color="auto" w:fill="auto"/>
          </w:tcPr>
          <w:p w14:paraId="5F16EE9C" w14:textId="77777777" w:rsidR="002D6ADF" w:rsidRPr="00BF620A" w:rsidRDefault="00F4388D" w:rsidP="00D22CDE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BF620A">
              <w:rPr>
                <w:rFonts w:ascii="Bahnschrift" w:hAnsi="Bahnschrift" w:cs="Calibri"/>
                <w:b/>
                <w:bCs/>
                <w:sz w:val="24"/>
                <w:szCs w:val="24"/>
              </w:rPr>
              <w:t>Obsah modulu</w:t>
            </w:r>
          </w:p>
          <w:p w14:paraId="6E0BDD53" w14:textId="237E1E51" w:rsidR="004D160F" w:rsidRPr="007C3137" w:rsidRDefault="00EC2176" w:rsidP="008772A7">
            <w:pPr>
              <w:pStyle w:val="Odstavecseseznamem"/>
              <w:numPr>
                <w:ilvl w:val="0"/>
                <w:numId w:val="32"/>
              </w:numPr>
              <w:rPr>
                <w:sz w:val="32"/>
                <w:szCs w:val="32"/>
              </w:rPr>
            </w:pPr>
            <w:r w:rsidRPr="007C3137">
              <w:rPr>
                <w:bCs/>
                <w:sz w:val="24"/>
                <w:szCs w:val="24"/>
              </w:rPr>
              <w:t xml:space="preserve">základní </w:t>
            </w:r>
            <w:r w:rsidR="002A6501" w:rsidRPr="007C3137">
              <w:rPr>
                <w:bCs/>
                <w:sz w:val="24"/>
                <w:szCs w:val="24"/>
              </w:rPr>
              <w:t xml:space="preserve">pojetí </w:t>
            </w:r>
            <w:r w:rsidRPr="007C3137">
              <w:rPr>
                <w:bCs/>
                <w:sz w:val="24"/>
                <w:szCs w:val="24"/>
              </w:rPr>
              <w:t>andragogi</w:t>
            </w:r>
            <w:r w:rsidR="000B6EA4" w:rsidRPr="007C3137">
              <w:rPr>
                <w:bCs/>
                <w:sz w:val="24"/>
                <w:szCs w:val="24"/>
              </w:rPr>
              <w:t>ky a základní</w:t>
            </w:r>
            <w:r w:rsidRPr="007C3137">
              <w:rPr>
                <w:bCs/>
                <w:sz w:val="24"/>
                <w:szCs w:val="24"/>
              </w:rPr>
              <w:t xml:space="preserve"> pojmy</w:t>
            </w:r>
            <w:r w:rsidR="006F6248" w:rsidRPr="007C3137">
              <w:rPr>
                <w:bCs/>
                <w:sz w:val="24"/>
                <w:szCs w:val="24"/>
              </w:rPr>
              <w:t>;</w:t>
            </w:r>
          </w:p>
          <w:p w14:paraId="7DFB6F8C" w14:textId="77777777" w:rsidR="008C2634" w:rsidRPr="007C3137" w:rsidRDefault="008C2634" w:rsidP="008772A7">
            <w:pPr>
              <w:pStyle w:val="Odstavecseseznamem"/>
              <w:numPr>
                <w:ilvl w:val="0"/>
                <w:numId w:val="32"/>
              </w:numPr>
              <w:spacing w:after="200"/>
              <w:jc w:val="both"/>
              <w:rPr>
                <w:rFonts w:eastAsia="MS Mincho"/>
                <w:sz w:val="24"/>
                <w:szCs w:val="32"/>
              </w:rPr>
            </w:pPr>
            <w:r w:rsidRPr="007C3137">
              <w:rPr>
                <w:rFonts w:eastAsia="MS Mincho"/>
                <w:sz w:val="24"/>
                <w:szCs w:val="32"/>
              </w:rPr>
              <w:t>moderní vyučovací technologie;</w:t>
            </w:r>
          </w:p>
          <w:p w14:paraId="39BFD007" w14:textId="77777777" w:rsidR="00EC2176" w:rsidRPr="007C3137" w:rsidRDefault="00DB54CD" w:rsidP="008772A7">
            <w:pPr>
              <w:pStyle w:val="Odstavecseseznamem"/>
              <w:numPr>
                <w:ilvl w:val="0"/>
                <w:numId w:val="32"/>
              </w:numPr>
              <w:rPr>
                <w:sz w:val="32"/>
                <w:szCs w:val="32"/>
              </w:rPr>
            </w:pPr>
            <w:r w:rsidRPr="007C3137">
              <w:rPr>
                <w:sz w:val="24"/>
                <w:szCs w:val="32"/>
              </w:rPr>
              <w:t>věkové zvláštnosti dospělých a jejich motivace k celoživotnímu vzdělávání</w:t>
            </w:r>
            <w:r w:rsidR="006F6248" w:rsidRPr="007C3137">
              <w:rPr>
                <w:sz w:val="24"/>
                <w:szCs w:val="32"/>
              </w:rPr>
              <w:t>;</w:t>
            </w:r>
          </w:p>
          <w:p w14:paraId="0E9C8033" w14:textId="331AE4A8" w:rsidR="006F6248" w:rsidRPr="007C3137" w:rsidRDefault="006F6248" w:rsidP="008772A7">
            <w:pPr>
              <w:pStyle w:val="Odstavecseseznamem"/>
              <w:numPr>
                <w:ilvl w:val="0"/>
                <w:numId w:val="32"/>
              </w:numPr>
              <w:spacing w:after="200"/>
              <w:jc w:val="both"/>
              <w:rPr>
                <w:rFonts w:eastAsia="MS Mincho"/>
                <w:sz w:val="24"/>
                <w:szCs w:val="32"/>
              </w:rPr>
            </w:pPr>
            <w:r w:rsidRPr="007C3137">
              <w:rPr>
                <w:sz w:val="24"/>
                <w:szCs w:val="32"/>
              </w:rPr>
              <w:t xml:space="preserve">dospělý účastník edukace, jeho motivace ke vzdělávání, vstupní úroveň, </w:t>
            </w:r>
            <w:proofErr w:type="spellStart"/>
            <w:r w:rsidRPr="007C3137">
              <w:rPr>
                <w:sz w:val="24"/>
                <w:szCs w:val="32"/>
              </w:rPr>
              <w:t>docilita</w:t>
            </w:r>
            <w:proofErr w:type="spellEnd"/>
            <w:r w:rsidRPr="007C3137">
              <w:rPr>
                <w:sz w:val="24"/>
                <w:szCs w:val="32"/>
              </w:rPr>
              <w:t>, osobní a</w:t>
            </w:r>
            <w:r w:rsidR="0006440A" w:rsidRPr="007C3137">
              <w:rPr>
                <w:sz w:val="24"/>
                <w:szCs w:val="32"/>
              </w:rPr>
              <w:t> </w:t>
            </w:r>
            <w:r w:rsidRPr="007C3137">
              <w:rPr>
                <w:sz w:val="24"/>
                <w:szCs w:val="32"/>
              </w:rPr>
              <w:t>profesní kompetence; analýza potřeb účastníků;</w:t>
            </w:r>
          </w:p>
          <w:p w14:paraId="456C379A" w14:textId="77777777" w:rsidR="00584733" w:rsidRPr="007C3137" w:rsidRDefault="00584733" w:rsidP="008772A7">
            <w:pPr>
              <w:pStyle w:val="Odstavecseseznamem"/>
              <w:numPr>
                <w:ilvl w:val="0"/>
                <w:numId w:val="32"/>
              </w:numPr>
              <w:spacing w:after="200"/>
              <w:jc w:val="both"/>
              <w:rPr>
                <w:rFonts w:eastAsia="MS Mincho"/>
                <w:sz w:val="24"/>
                <w:szCs w:val="32"/>
              </w:rPr>
            </w:pPr>
            <w:r w:rsidRPr="007C3137">
              <w:rPr>
                <w:rFonts w:eastAsia="MS Mincho"/>
                <w:sz w:val="24"/>
                <w:szCs w:val="32"/>
              </w:rPr>
              <w:t>cíle, obsah, prostředky, metody a formy vzdělávání dospělých;</w:t>
            </w:r>
          </w:p>
          <w:p w14:paraId="3F8829F0" w14:textId="77777777" w:rsidR="008772A7" w:rsidRPr="007C3137" w:rsidRDefault="008772A7" w:rsidP="008772A7">
            <w:pPr>
              <w:pStyle w:val="Odstavecseseznamem"/>
              <w:numPr>
                <w:ilvl w:val="0"/>
                <w:numId w:val="32"/>
              </w:numPr>
              <w:spacing w:after="200"/>
              <w:jc w:val="both"/>
              <w:rPr>
                <w:rFonts w:eastAsia="MS Mincho"/>
                <w:sz w:val="24"/>
                <w:szCs w:val="32"/>
              </w:rPr>
            </w:pPr>
            <w:r w:rsidRPr="007C3137">
              <w:rPr>
                <w:rFonts w:eastAsia="MS Mincho"/>
                <w:sz w:val="24"/>
                <w:szCs w:val="32"/>
              </w:rPr>
              <w:t>základy komunikace ve vzdělávání dospělých, zvládání problémového účastníka;</w:t>
            </w:r>
          </w:p>
          <w:p w14:paraId="791460CE" w14:textId="054CE4D8" w:rsidR="006F6248" w:rsidRPr="00BF620A" w:rsidRDefault="00B20D99" w:rsidP="008772A7">
            <w:pPr>
              <w:pStyle w:val="Odstavecseseznamem"/>
              <w:numPr>
                <w:ilvl w:val="0"/>
                <w:numId w:val="32"/>
              </w:numPr>
              <w:rPr>
                <w:rFonts w:ascii="Bahnschrift" w:hAnsi="Bahnschrift" w:cs="Calibri"/>
                <w:sz w:val="24"/>
                <w:szCs w:val="24"/>
              </w:rPr>
            </w:pPr>
            <w:r w:rsidRPr="007C3137">
              <w:rPr>
                <w:rFonts w:eastAsia="MS Mincho"/>
                <w:sz w:val="24"/>
                <w:szCs w:val="32"/>
              </w:rPr>
              <w:t>evaluace vzdělávání a způsoby provedení hodnocení.</w:t>
            </w:r>
          </w:p>
        </w:tc>
      </w:tr>
      <w:tr w:rsidR="00D22CDE" w:rsidRPr="00E541B6" w14:paraId="59B3A35B" w14:textId="77777777" w:rsidTr="007C3137">
        <w:trPr>
          <w:trHeight w:val="3533"/>
        </w:trPr>
        <w:tc>
          <w:tcPr>
            <w:tcW w:w="9063" w:type="dxa"/>
            <w:gridSpan w:val="2"/>
            <w:shd w:val="clear" w:color="auto" w:fill="auto"/>
          </w:tcPr>
          <w:p w14:paraId="4895C867" w14:textId="35EAC519" w:rsidR="00D22CDE" w:rsidRPr="002E52D0" w:rsidRDefault="00D22CDE" w:rsidP="00C24298">
            <w:pPr>
              <w:jc w:val="both"/>
              <w:rPr>
                <w:rFonts w:ascii="Bahnschrift" w:hAnsi="Bahnschrift" w:cs="Calibri"/>
                <w:b/>
                <w:bCs/>
                <w:sz w:val="22"/>
                <w:szCs w:val="22"/>
              </w:rPr>
            </w:pPr>
            <w:r w:rsidRPr="002E52D0">
              <w:rPr>
                <w:rFonts w:ascii="Bahnschrift" w:hAnsi="Bahnschrift" w:cs="Calibri"/>
                <w:b/>
                <w:bCs/>
                <w:sz w:val="22"/>
                <w:szCs w:val="22"/>
              </w:rPr>
              <w:t xml:space="preserve">Povinná literatura: </w:t>
            </w:r>
          </w:p>
          <w:p w14:paraId="027C9391" w14:textId="5804AB79" w:rsidR="002E52D0" w:rsidRPr="007C3137" w:rsidRDefault="002E52D0" w:rsidP="00C24298">
            <w:pPr>
              <w:jc w:val="both"/>
              <w:rPr>
                <w:sz w:val="24"/>
                <w:szCs w:val="24"/>
              </w:rPr>
            </w:pPr>
            <w:r w:rsidRPr="007C3137">
              <w:rPr>
                <w:sz w:val="24"/>
                <w:szCs w:val="24"/>
              </w:rPr>
              <w:t>BARTÁK, Jan a DEMJANENKO, Milan, 2021. </w:t>
            </w:r>
            <w:r w:rsidRPr="007C3137">
              <w:rPr>
                <w:i/>
                <w:iCs/>
                <w:sz w:val="24"/>
                <w:szCs w:val="24"/>
              </w:rPr>
              <w:t>Sociální andragogika: andragogika v</w:t>
            </w:r>
            <w:r w:rsidR="00F46333">
              <w:rPr>
                <w:i/>
                <w:iCs/>
                <w:sz w:val="24"/>
                <w:szCs w:val="24"/>
              </w:rPr>
              <w:t> </w:t>
            </w:r>
            <w:r w:rsidRPr="007C3137">
              <w:rPr>
                <w:i/>
                <w:iCs/>
                <w:sz w:val="24"/>
                <w:szCs w:val="24"/>
              </w:rPr>
              <w:t>procesu socializace člověka</w:t>
            </w:r>
            <w:r w:rsidRPr="007C3137">
              <w:rPr>
                <w:sz w:val="24"/>
                <w:szCs w:val="24"/>
              </w:rPr>
              <w:t>. Pedagogika (Grada). Praha: Grada. ISBN 978-80-247-3997-7.</w:t>
            </w:r>
          </w:p>
          <w:p w14:paraId="0035D11C" w14:textId="77777777" w:rsidR="002E52D0" w:rsidRPr="007C3137" w:rsidRDefault="002E52D0" w:rsidP="00C24298">
            <w:pPr>
              <w:jc w:val="both"/>
              <w:rPr>
                <w:sz w:val="24"/>
                <w:szCs w:val="24"/>
              </w:rPr>
            </w:pPr>
            <w:r w:rsidRPr="007C3137">
              <w:rPr>
                <w:sz w:val="24"/>
                <w:szCs w:val="24"/>
              </w:rPr>
              <w:t>BENEŠ, Milan, 2014. </w:t>
            </w:r>
            <w:r w:rsidRPr="007C3137">
              <w:rPr>
                <w:i/>
                <w:iCs/>
                <w:sz w:val="24"/>
                <w:szCs w:val="24"/>
              </w:rPr>
              <w:t>Andragogika</w:t>
            </w:r>
            <w:r w:rsidRPr="007C3137">
              <w:rPr>
                <w:sz w:val="24"/>
                <w:szCs w:val="24"/>
              </w:rPr>
              <w:t xml:space="preserve">. 2., </w:t>
            </w:r>
            <w:proofErr w:type="spellStart"/>
            <w:r w:rsidRPr="007C3137">
              <w:rPr>
                <w:sz w:val="24"/>
                <w:szCs w:val="24"/>
              </w:rPr>
              <w:t>aktualiz</w:t>
            </w:r>
            <w:proofErr w:type="spellEnd"/>
            <w:r w:rsidRPr="007C3137">
              <w:rPr>
                <w:sz w:val="24"/>
                <w:szCs w:val="24"/>
              </w:rPr>
              <w:t xml:space="preserve">. a </w:t>
            </w:r>
            <w:proofErr w:type="spellStart"/>
            <w:r w:rsidRPr="007C3137">
              <w:rPr>
                <w:sz w:val="24"/>
                <w:szCs w:val="24"/>
              </w:rPr>
              <w:t>rozš</w:t>
            </w:r>
            <w:proofErr w:type="spellEnd"/>
            <w:r w:rsidRPr="007C3137">
              <w:rPr>
                <w:sz w:val="24"/>
                <w:szCs w:val="24"/>
              </w:rPr>
              <w:t>. vyd. Pedagogika (Grada). Praha: Grada. ISBN 978-80-247-4824-5.</w:t>
            </w:r>
          </w:p>
          <w:p w14:paraId="2BA3D1D4" w14:textId="77777777" w:rsidR="002E52D0" w:rsidRPr="007C3137" w:rsidRDefault="002E52D0" w:rsidP="00C24298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7C3137">
              <w:rPr>
                <w:sz w:val="24"/>
                <w:szCs w:val="24"/>
                <w:shd w:val="clear" w:color="auto" w:fill="FFFFFF"/>
              </w:rPr>
              <w:t>PRŮCHA, Jan, 2014. </w:t>
            </w:r>
            <w:r w:rsidRPr="007C3137">
              <w:rPr>
                <w:i/>
                <w:iCs/>
                <w:sz w:val="24"/>
                <w:szCs w:val="24"/>
                <w:shd w:val="clear" w:color="auto" w:fill="FFFFFF"/>
              </w:rPr>
              <w:t>Andragogický výzkum</w:t>
            </w:r>
            <w:r w:rsidRPr="007C3137">
              <w:rPr>
                <w:sz w:val="24"/>
                <w:szCs w:val="24"/>
                <w:shd w:val="clear" w:color="auto" w:fill="FFFFFF"/>
              </w:rPr>
              <w:t>. 1. Pedagogika (Grada). Praha: Grada. ISBN 978-80-247-5232-7.</w:t>
            </w:r>
          </w:p>
          <w:p w14:paraId="46B57465" w14:textId="77777777" w:rsidR="002E52D0" w:rsidRPr="007C3137" w:rsidRDefault="002E52D0" w:rsidP="00C24298">
            <w:pPr>
              <w:jc w:val="both"/>
              <w:rPr>
                <w:sz w:val="24"/>
                <w:szCs w:val="24"/>
              </w:rPr>
            </w:pPr>
            <w:r w:rsidRPr="007C3137">
              <w:rPr>
                <w:sz w:val="24"/>
                <w:szCs w:val="24"/>
              </w:rPr>
              <w:t>PRŮCHA, Jan, 2015. </w:t>
            </w:r>
            <w:r w:rsidRPr="007C3137">
              <w:rPr>
                <w:i/>
                <w:iCs/>
                <w:sz w:val="24"/>
                <w:szCs w:val="24"/>
              </w:rPr>
              <w:t>Česká vzdělanost: multidisciplinární pohled na fenomén národní kultury</w:t>
            </w:r>
            <w:r w:rsidRPr="007C3137">
              <w:rPr>
                <w:sz w:val="24"/>
                <w:szCs w:val="24"/>
              </w:rPr>
              <w:t xml:space="preserve">. Praha: </w:t>
            </w:r>
            <w:proofErr w:type="spellStart"/>
            <w:r w:rsidRPr="007C3137">
              <w:rPr>
                <w:sz w:val="24"/>
                <w:szCs w:val="24"/>
              </w:rPr>
              <w:t>Wolters</w:t>
            </w:r>
            <w:proofErr w:type="spellEnd"/>
            <w:r w:rsidRPr="007C3137">
              <w:rPr>
                <w:sz w:val="24"/>
                <w:szCs w:val="24"/>
              </w:rPr>
              <w:t xml:space="preserve"> </w:t>
            </w:r>
            <w:proofErr w:type="spellStart"/>
            <w:r w:rsidRPr="007C3137">
              <w:rPr>
                <w:sz w:val="24"/>
                <w:szCs w:val="24"/>
              </w:rPr>
              <w:t>Kluwer</w:t>
            </w:r>
            <w:proofErr w:type="spellEnd"/>
            <w:r w:rsidRPr="007C3137">
              <w:rPr>
                <w:sz w:val="24"/>
                <w:szCs w:val="24"/>
              </w:rPr>
              <w:t>. ISBN 978-80-7478-675-4.</w:t>
            </w:r>
          </w:p>
          <w:p w14:paraId="3A3F3416" w14:textId="77777777" w:rsidR="002E52D0" w:rsidRPr="007C3137" w:rsidRDefault="002E52D0" w:rsidP="00C24298">
            <w:pPr>
              <w:jc w:val="both"/>
              <w:rPr>
                <w:sz w:val="24"/>
                <w:szCs w:val="24"/>
              </w:rPr>
            </w:pPr>
            <w:r w:rsidRPr="007C3137">
              <w:rPr>
                <w:sz w:val="24"/>
                <w:szCs w:val="24"/>
              </w:rPr>
              <w:t>RABUŠICOVÁ, 2024. </w:t>
            </w:r>
            <w:r w:rsidRPr="007C3137">
              <w:rPr>
                <w:i/>
                <w:iCs/>
                <w:sz w:val="24"/>
                <w:szCs w:val="24"/>
              </w:rPr>
              <w:t>Učení a vzdělávání dospělých</w:t>
            </w:r>
            <w:r w:rsidRPr="007C3137">
              <w:rPr>
                <w:sz w:val="24"/>
                <w:szCs w:val="24"/>
              </w:rPr>
              <w:t>. Grada. ISBN 978-80-271-3914-9.</w:t>
            </w:r>
          </w:p>
          <w:p w14:paraId="738BEA97" w14:textId="25BE1153" w:rsidR="00A504E1" w:rsidRPr="002E52D0" w:rsidRDefault="002E52D0" w:rsidP="00C24298">
            <w:pPr>
              <w:jc w:val="both"/>
              <w:rPr>
                <w:rFonts w:ascii="Bahnschrift" w:hAnsi="Bahnschrift" w:cs="Calibri"/>
                <w:sz w:val="22"/>
                <w:szCs w:val="22"/>
              </w:rPr>
            </w:pPr>
            <w:r w:rsidRPr="007C3137">
              <w:rPr>
                <w:sz w:val="24"/>
                <w:szCs w:val="24"/>
              </w:rPr>
              <w:t>ZORMANOVÁ, Lucie, 2019. </w:t>
            </w:r>
            <w:r w:rsidRPr="007C3137">
              <w:rPr>
                <w:i/>
                <w:iCs/>
                <w:sz w:val="24"/>
                <w:szCs w:val="24"/>
              </w:rPr>
              <w:t>Didaktika dospělých</w:t>
            </w:r>
            <w:r w:rsidRPr="007C3137">
              <w:rPr>
                <w:sz w:val="24"/>
                <w:szCs w:val="24"/>
              </w:rPr>
              <w:t>. Praha: Grada. ISBN 978-80-271-0051-4.</w:t>
            </w:r>
          </w:p>
        </w:tc>
      </w:tr>
      <w:tr w:rsidR="00D22CDE" w:rsidRPr="00E541B6" w14:paraId="11C724A0" w14:textId="77777777" w:rsidTr="007C3137">
        <w:trPr>
          <w:trHeight w:val="1123"/>
        </w:trPr>
        <w:tc>
          <w:tcPr>
            <w:tcW w:w="9063" w:type="dxa"/>
            <w:gridSpan w:val="2"/>
            <w:shd w:val="clear" w:color="auto" w:fill="auto"/>
          </w:tcPr>
          <w:p w14:paraId="405BAB23" w14:textId="77777777" w:rsidR="00D22CDE" w:rsidRPr="00BF620A" w:rsidRDefault="00D22CDE" w:rsidP="00C24298">
            <w:pPr>
              <w:jc w:val="both"/>
              <w:rPr>
                <w:rFonts w:ascii="Bahnschrift" w:hAnsi="Bahnschrift" w:cs="Calibri"/>
                <w:b/>
                <w:bCs/>
                <w:sz w:val="22"/>
                <w:szCs w:val="22"/>
              </w:rPr>
            </w:pPr>
            <w:r w:rsidRPr="00BF620A">
              <w:rPr>
                <w:rFonts w:ascii="Bahnschrift" w:hAnsi="Bahnschrift" w:cs="Calibri"/>
                <w:b/>
                <w:bCs/>
                <w:sz w:val="22"/>
                <w:szCs w:val="22"/>
              </w:rPr>
              <w:t xml:space="preserve">Doporučená literatura: </w:t>
            </w:r>
          </w:p>
          <w:p w14:paraId="32718342" w14:textId="77777777" w:rsidR="00E903B2" w:rsidRPr="007C3137" w:rsidRDefault="00E903B2" w:rsidP="00C24298">
            <w:pPr>
              <w:jc w:val="both"/>
              <w:rPr>
                <w:sz w:val="24"/>
                <w:szCs w:val="24"/>
              </w:rPr>
            </w:pPr>
            <w:r w:rsidRPr="007C3137">
              <w:rPr>
                <w:sz w:val="24"/>
                <w:szCs w:val="24"/>
              </w:rPr>
              <w:t>DVOŘÁKOVÁ, Miroslava, 2014. </w:t>
            </w:r>
            <w:r w:rsidRPr="007C3137">
              <w:rPr>
                <w:i/>
                <w:iCs/>
                <w:sz w:val="24"/>
                <w:szCs w:val="24"/>
              </w:rPr>
              <w:t>Aktuální témata učení a vzdělávání dospělých</w:t>
            </w:r>
            <w:r w:rsidRPr="007C3137">
              <w:rPr>
                <w:sz w:val="24"/>
                <w:szCs w:val="24"/>
              </w:rPr>
              <w:t>. Česká a slovenská andragogika. Praha: Česká andragogická společnost. ISBN 978-80-905460-1-1.</w:t>
            </w:r>
          </w:p>
          <w:p w14:paraId="47C5575D" w14:textId="77777777" w:rsidR="00E903B2" w:rsidRPr="007C3137" w:rsidRDefault="00E903B2" w:rsidP="00C24298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7C3137">
              <w:rPr>
                <w:sz w:val="24"/>
                <w:szCs w:val="24"/>
                <w:shd w:val="clear" w:color="auto" w:fill="FFFFFF"/>
              </w:rPr>
              <w:t>DYTRTOVÁ, Radmila a KRHUTOVÁ, Marie, 2009. </w:t>
            </w:r>
            <w:r w:rsidRPr="007C3137">
              <w:rPr>
                <w:i/>
                <w:iCs/>
                <w:sz w:val="24"/>
                <w:szCs w:val="24"/>
                <w:shd w:val="clear" w:color="auto" w:fill="FFFFFF"/>
              </w:rPr>
              <w:t>Učitel: Příprava na profesi</w:t>
            </w:r>
            <w:r w:rsidRPr="007C3137">
              <w:rPr>
                <w:sz w:val="24"/>
                <w:szCs w:val="24"/>
                <w:shd w:val="clear" w:color="auto" w:fill="FFFFFF"/>
              </w:rPr>
              <w:t>. 1. Praha: Grada. ISBN 978-80-247-2863-6.</w:t>
            </w:r>
          </w:p>
          <w:p w14:paraId="02E7CD99" w14:textId="78B56333" w:rsidR="00931EB6" w:rsidRPr="00BF620A" w:rsidRDefault="00E903B2" w:rsidP="00C24298">
            <w:pPr>
              <w:jc w:val="both"/>
              <w:rPr>
                <w:rFonts w:ascii="Bahnschrift" w:hAnsi="Bahnschrift" w:cs="Calibri"/>
                <w:sz w:val="22"/>
                <w:szCs w:val="22"/>
              </w:rPr>
            </w:pPr>
            <w:r w:rsidRPr="007C3137">
              <w:rPr>
                <w:sz w:val="24"/>
                <w:szCs w:val="24"/>
              </w:rPr>
              <w:lastRenderedPageBreak/>
              <w:t>VETEŠKA, Jaroslav, 2011. Celoživotní vzdělávání a učení v andragogickém kontextu. </w:t>
            </w:r>
            <w:r w:rsidRPr="007C3137">
              <w:rPr>
                <w:i/>
                <w:iCs/>
                <w:sz w:val="24"/>
                <w:szCs w:val="24"/>
              </w:rPr>
              <w:t>Aktuální otázky vzdělávání dospělých: andragogika na prahu 21. století</w:t>
            </w:r>
            <w:r w:rsidRPr="007C3137">
              <w:rPr>
                <w:sz w:val="24"/>
                <w:szCs w:val="24"/>
              </w:rPr>
              <w:t>. S. 43-67. ISBN 978-80-7452-012-9.</w:t>
            </w:r>
          </w:p>
        </w:tc>
      </w:tr>
      <w:tr w:rsidR="00D22CDE" w:rsidRPr="00E541B6" w14:paraId="63DB20F2" w14:textId="77777777" w:rsidTr="00851A9D">
        <w:trPr>
          <w:trHeight w:val="702"/>
        </w:trPr>
        <w:tc>
          <w:tcPr>
            <w:tcW w:w="9063" w:type="dxa"/>
            <w:gridSpan w:val="2"/>
            <w:shd w:val="clear" w:color="auto" w:fill="auto"/>
          </w:tcPr>
          <w:p w14:paraId="3E441AC8" w14:textId="32533FDC" w:rsidR="00D22CDE" w:rsidRPr="00BF620A" w:rsidRDefault="00D22CDE" w:rsidP="00D22CDE">
            <w:pPr>
              <w:rPr>
                <w:rFonts w:ascii="Bahnschrift" w:hAnsi="Bahnschrift" w:cs="Calibri"/>
                <w:sz w:val="24"/>
                <w:szCs w:val="24"/>
              </w:rPr>
            </w:pPr>
            <w:r w:rsidRPr="00BF620A">
              <w:rPr>
                <w:rFonts w:ascii="Bahnschrift" w:hAnsi="Bahnschrift" w:cs="Calibri"/>
                <w:b/>
                <w:bCs/>
                <w:sz w:val="24"/>
                <w:szCs w:val="24"/>
              </w:rPr>
              <w:lastRenderedPageBreak/>
              <w:t xml:space="preserve">Požadavky k zápočtu: </w:t>
            </w:r>
          </w:p>
          <w:p w14:paraId="55C43968" w14:textId="4B7DD75C" w:rsidR="00D22CDE" w:rsidRPr="003F3164" w:rsidRDefault="00884C35" w:rsidP="00D22CDE">
            <w:pPr>
              <w:rPr>
                <w:sz w:val="24"/>
                <w:szCs w:val="24"/>
              </w:rPr>
            </w:pPr>
            <w:r w:rsidRPr="003F3164">
              <w:rPr>
                <w:sz w:val="24"/>
                <w:szCs w:val="24"/>
              </w:rPr>
              <w:t xml:space="preserve">LO </w:t>
            </w:r>
            <w:r w:rsidR="00B80E3F" w:rsidRPr="003F3164">
              <w:rPr>
                <w:sz w:val="24"/>
                <w:szCs w:val="24"/>
              </w:rPr>
              <w:t>písemný zápočet</w:t>
            </w:r>
            <w:r w:rsidR="0035241E" w:rsidRPr="003F3164">
              <w:rPr>
                <w:sz w:val="24"/>
                <w:szCs w:val="24"/>
              </w:rPr>
              <w:t xml:space="preserve"> – </w:t>
            </w:r>
            <w:r w:rsidR="00703F80" w:rsidRPr="003F3164">
              <w:rPr>
                <w:sz w:val="24"/>
                <w:szCs w:val="24"/>
              </w:rPr>
              <w:t>(minimální hranice úspěšnosti 70 %).</w:t>
            </w:r>
            <w:r w:rsidR="008C5967" w:rsidRPr="003F3164">
              <w:rPr>
                <w:sz w:val="24"/>
                <w:szCs w:val="24"/>
              </w:rPr>
              <w:t xml:space="preserve"> </w:t>
            </w:r>
          </w:p>
        </w:tc>
      </w:tr>
    </w:tbl>
    <w:p w14:paraId="643870AD" w14:textId="24FA2B9A" w:rsidR="0043195D" w:rsidRPr="0043195D" w:rsidRDefault="0043195D" w:rsidP="00A00069">
      <w:pPr>
        <w:tabs>
          <w:tab w:val="left" w:pos="2430"/>
        </w:tabs>
        <w:rPr>
          <w:rFonts w:asciiTheme="minorHAnsi" w:hAnsiTheme="minorHAnsi" w:cstheme="minorHAnsi"/>
          <w:sz w:val="24"/>
          <w:szCs w:val="24"/>
        </w:rPr>
      </w:pPr>
    </w:p>
    <w:sectPr w:rsidR="0043195D" w:rsidRPr="0043195D" w:rsidSect="003C56B7">
      <w:headerReference w:type="default" r:id="rId10"/>
      <w:footerReference w:type="default" r:id="rId11"/>
      <w:pgSz w:w="11907" w:h="16840" w:code="9"/>
      <w:pgMar w:top="1417" w:right="1417" w:bottom="1417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B8337E" w14:textId="77777777" w:rsidR="00F63A4D" w:rsidRDefault="00F63A4D" w:rsidP="003A0E52">
      <w:r>
        <w:separator/>
      </w:r>
    </w:p>
  </w:endnote>
  <w:endnote w:type="continuationSeparator" w:id="0">
    <w:p w14:paraId="703BA686" w14:textId="77777777" w:rsidR="00F63A4D" w:rsidRDefault="00F63A4D" w:rsidP="003A0E52">
      <w:r>
        <w:continuationSeparator/>
      </w:r>
    </w:p>
  </w:endnote>
  <w:endnote w:type="continuationNotice" w:id="1">
    <w:p w14:paraId="5DF6733B" w14:textId="77777777" w:rsidR="00F63A4D" w:rsidRDefault="00F63A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BCDA1" w14:textId="77777777" w:rsidR="003F6535" w:rsidRDefault="003F6535" w:rsidP="003F6535">
    <w:pPr>
      <w:pStyle w:val="Zpat"/>
      <w:tabs>
        <w:tab w:val="clear" w:pos="4536"/>
        <w:tab w:val="clear" w:pos="9072"/>
        <w:tab w:val="right" w:pos="907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652061" w14:textId="77777777" w:rsidR="00F63A4D" w:rsidRDefault="00F63A4D" w:rsidP="003A0E52">
      <w:r>
        <w:separator/>
      </w:r>
    </w:p>
  </w:footnote>
  <w:footnote w:type="continuationSeparator" w:id="0">
    <w:p w14:paraId="2CE5581C" w14:textId="77777777" w:rsidR="00F63A4D" w:rsidRDefault="00F63A4D" w:rsidP="003A0E52">
      <w:r>
        <w:continuationSeparator/>
      </w:r>
    </w:p>
  </w:footnote>
  <w:footnote w:type="continuationNotice" w:id="1">
    <w:p w14:paraId="2F30D9DF" w14:textId="77777777" w:rsidR="00F63A4D" w:rsidRDefault="00F63A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4ACBA" w14:textId="536E3B4E" w:rsidR="00E541B6" w:rsidRPr="00C068E6" w:rsidRDefault="00C304AB" w:rsidP="00E541B6">
    <w:pPr>
      <w:pStyle w:val="Nadpis1"/>
      <w:spacing w:after="30"/>
      <w:ind w:left="567" w:right="-709"/>
      <w:rPr>
        <w:b w:val="0"/>
        <w:color w:val="000000" w:themeColor="text1"/>
        <w:sz w:val="22"/>
        <w:szCs w:val="22"/>
      </w:rPr>
    </w:pPr>
    <w:r w:rsidRPr="00C068E6">
      <w:rPr>
        <w:noProof/>
        <w:color w:val="000000" w:themeColor="text1"/>
      </w:rPr>
      <w:drawing>
        <wp:anchor distT="0" distB="0" distL="114300" distR="114300" simplePos="0" relativeHeight="251658240" behindDoc="0" locked="0" layoutInCell="1" allowOverlap="1" wp14:anchorId="56DD2F56" wp14:editId="1C11015E">
          <wp:simplePos x="0" y="0"/>
          <wp:positionH relativeFrom="margin">
            <wp:posOffset>-342900</wp:posOffset>
          </wp:positionH>
          <wp:positionV relativeFrom="paragraph">
            <wp:posOffset>-90170</wp:posOffset>
          </wp:positionV>
          <wp:extent cx="634365" cy="52641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9762718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365" cy="526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41B6" w:rsidRPr="00C068E6">
      <w:rPr>
        <w:b w:val="0"/>
        <w:color w:val="000000" w:themeColor="text1"/>
        <w:sz w:val="22"/>
        <w:szCs w:val="22"/>
      </w:rPr>
      <w:t>Střední pedagogická škola, gymnázium a vyšší odborná škola Karlovy Vary, příspěvková organizace</w:t>
    </w:r>
  </w:p>
  <w:p w14:paraId="41C32839" w14:textId="77777777" w:rsidR="00E541B6" w:rsidRPr="00C068E6" w:rsidRDefault="00E541B6" w:rsidP="00E541B6">
    <w:pPr>
      <w:pStyle w:val="Zhlav"/>
      <w:tabs>
        <w:tab w:val="clear" w:pos="4536"/>
      </w:tabs>
      <w:ind w:left="567" w:right="-709"/>
      <w:contextualSpacing/>
      <w:rPr>
        <w:color w:val="000000" w:themeColor="text1"/>
        <w:sz w:val="16"/>
        <w:szCs w:val="16"/>
      </w:rPr>
    </w:pPr>
    <w:r w:rsidRPr="00C068E6">
      <w:rPr>
        <w:color w:val="000000" w:themeColor="text1"/>
        <w:sz w:val="16"/>
        <w:szCs w:val="16"/>
      </w:rPr>
      <w:t xml:space="preserve">Lidická 455/40, 360 01 Karlovy Vary, tel.: +420 354 224 711, e-mail: </w:t>
    </w:r>
    <w:hyperlink r:id="rId2" w:history="1">
      <w:r w:rsidRPr="00C068E6">
        <w:rPr>
          <w:rStyle w:val="Hypertextovodkaz"/>
          <w:color w:val="000000" w:themeColor="text1"/>
          <w:sz w:val="16"/>
          <w:szCs w:val="16"/>
        </w:rPr>
        <w:t>info@pedgym-kv.cz</w:t>
      </w:r>
    </w:hyperlink>
    <w:r w:rsidRPr="00C068E6">
      <w:rPr>
        <w:color w:val="000000" w:themeColor="text1"/>
        <w:sz w:val="16"/>
        <w:szCs w:val="16"/>
      </w:rPr>
      <w:t xml:space="preserve">  web: </w:t>
    </w:r>
    <w:hyperlink r:id="rId3" w:history="1">
      <w:r w:rsidRPr="00C068E6">
        <w:rPr>
          <w:rStyle w:val="Hypertextovodkaz"/>
          <w:color w:val="000000" w:themeColor="text1"/>
          <w:sz w:val="16"/>
          <w:szCs w:val="16"/>
        </w:rPr>
        <w:t>www.pedgym-kv.cz</w:t>
      </w:r>
    </w:hyperlink>
  </w:p>
  <w:p w14:paraId="76EAE593" w14:textId="77777777" w:rsidR="00E541B6" w:rsidRPr="00C068E6" w:rsidRDefault="00E541B6" w:rsidP="00E541B6">
    <w:pPr>
      <w:pStyle w:val="Zhlav"/>
      <w:ind w:left="567"/>
      <w:rPr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90F7B"/>
    <w:multiLevelType w:val="hybridMultilevel"/>
    <w:tmpl w:val="19868F42"/>
    <w:lvl w:ilvl="0" w:tplc="7BA02BEC">
      <w:start w:val="1"/>
      <w:numFmt w:val="decimal"/>
      <w:lvlText w:val="%1)"/>
      <w:lvlJc w:val="left"/>
      <w:pPr>
        <w:ind w:left="1428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62E5119"/>
    <w:multiLevelType w:val="hybridMultilevel"/>
    <w:tmpl w:val="CB68137A"/>
    <w:lvl w:ilvl="0" w:tplc="A94EA452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085129DF"/>
    <w:multiLevelType w:val="hybridMultilevel"/>
    <w:tmpl w:val="6B4C99A6"/>
    <w:lvl w:ilvl="0" w:tplc="B352022A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9535DC7"/>
    <w:multiLevelType w:val="hybridMultilevel"/>
    <w:tmpl w:val="F9CA81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0271BD"/>
    <w:multiLevelType w:val="hybridMultilevel"/>
    <w:tmpl w:val="90187978"/>
    <w:lvl w:ilvl="0" w:tplc="0088E3C2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B560F96"/>
    <w:multiLevelType w:val="hybridMultilevel"/>
    <w:tmpl w:val="2E2EE1AE"/>
    <w:lvl w:ilvl="0" w:tplc="F5848330">
      <w:start w:val="20"/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0BFB4B38"/>
    <w:multiLevelType w:val="hybridMultilevel"/>
    <w:tmpl w:val="E3D64CF8"/>
    <w:lvl w:ilvl="0" w:tplc="04050001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7" w15:restartNumberingAfterBreak="0">
    <w:nsid w:val="0C22208D"/>
    <w:multiLevelType w:val="hybridMultilevel"/>
    <w:tmpl w:val="10D8A83C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8" w15:restartNumberingAfterBreak="0">
    <w:nsid w:val="0DC43A63"/>
    <w:multiLevelType w:val="hybridMultilevel"/>
    <w:tmpl w:val="44EA3702"/>
    <w:lvl w:ilvl="0" w:tplc="7BA02BEC">
      <w:start w:val="1"/>
      <w:numFmt w:val="decimal"/>
      <w:lvlText w:val="%1)"/>
      <w:lvlJc w:val="left"/>
      <w:pPr>
        <w:ind w:left="2013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9" w15:restartNumberingAfterBreak="0">
    <w:nsid w:val="0E3F340A"/>
    <w:multiLevelType w:val="hybridMultilevel"/>
    <w:tmpl w:val="092C45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2F6F9F"/>
    <w:multiLevelType w:val="hybridMultilevel"/>
    <w:tmpl w:val="73F4E35E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1" w15:restartNumberingAfterBreak="0">
    <w:nsid w:val="15C84D0F"/>
    <w:multiLevelType w:val="hybridMultilevel"/>
    <w:tmpl w:val="B05A05CE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0720B3"/>
    <w:multiLevelType w:val="hybridMultilevel"/>
    <w:tmpl w:val="434E5E6A"/>
    <w:lvl w:ilvl="0" w:tplc="6D6A0894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color w:val="auto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18FB18D4"/>
    <w:multiLevelType w:val="hybridMultilevel"/>
    <w:tmpl w:val="B05A05C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0F0FA2"/>
    <w:multiLevelType w:val="hybridMultilevel"/>
    <w:tmpl w:val="2AAA1F8A"/>
    <w:lvl w:ilvl="0" w:tplc="E5D0FE6C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2028FF"/>
    <w:multiLevelType w:val="hybridMultilevel"/>
    <w:tmpl w:val="E0A82F48"/>
    <w:lvl w:ilvl="0" w:tplc="4F56EF3E">
      <w:start w:val="1"/>
      <w:numFmt w:val="decimal"/>
      <w:lvlText w:val="%1)"/>
      <w:lvlJc w:val="left"/>
      <w:pPr>
        <w:ind w:left="2013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16" w15:restartNumberingAfterBreak="0">
    <w:nsid w:val="307066B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6296FA7"/>
    <w:multiLevelType w:val="hybridMultilevel"/>
    <w:tmpl w:val="CEAC3330"/>
    <w:lvl w:ilvl="0" w:tplc="3F504A10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8071FAC"/>
    <w:multiLevelType w:val="hybridMultilevel"/>
    <w:tmpl w:val="50AC522C"/>
    <w:lvl w:ilvl="0" w:tplc="CE68112A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388805F8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38E30E93"/>
    <w:multiLevelType w:val="hybridMultilevel"/>
    <w:tmpl w:val="6A1E913C"/>
    <w:lvl w:ilvl="0" w:tplc="A31CEA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4C523F"/>
    <w:multiLevelType w:val="hybridMultilevel"/>
    <w:tmpl w:val="B5DC3AB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BC70BF2"/>
    <w:multiLevelType w:val="hybridMultilevel"/>
    <w:tmpl w:val="D4A42E1E"/>
    <w:lvl w:ilvl="0" w:tplc="E23EF79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6F7A72"/>
    <w:multiLevelType w:val="hybridMultilevel"/>
    <w:tmpl w:val="1EE6D35E"/>
    <w:lvl w:ilvl="0" w:tplc="23168314">
      <w:start w:val="2"/>
      <w:numFmt w:val="lowerLetter"/>
      <w:lvlText w:val="%1)"/>
      <w:lvlJc w:val="left"/>
      <w:pPr>
        <w:tabs>
          <w:tab w:val="num" w:pos="1263"/>
        </w:tabs>
        <w:ind w:left="1263" w:hanging="55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416C0395"/>
    <w:multiLevelType w:val="hybridMultilevel"/>
    <w:tmpl w:val="C0DC4368"/>
    <w:lvl w:ilvl="0" w:tplc="A3EAEC60">
      <w:start w:val="1"/>
      <w:numFmt w:val="lowerLetter"/>
      <w:lvlText w:val="%1)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41BA2DC5"/>
    <w:multiLevelType w:val="hybridMultilevel"/>
    <w:tmpl w:val="9126E4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0B1C23"/>
    <w:multiLevelType w:val="hybridMultilevel"/>
    <w:tmpl w:val="DF00C6D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AABD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39909BB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BAA76CB"/>
    <w:multiLevelType w:val="hybridMultilevel"/>
    <w:tmpl w:val="D0480D44"/>
    <w:lvl w:ilvl="0" w:tplc="B9185BA8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FBA2941"/>
    <w:multiLevelType w:val="hybridMultilevel"/>
    <w:tmpl w:val="C7E2AFB0"/>
    <w:lvl w:ilvl="0" w:tplc="E97022A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654C70B0"/>
    <w:multiLevelType w:val="hybridMultilevel"/>
    <w:tmpl w:val="C71E8064"/>
    <w:lvl w:ilvl="0" w:tplc="34EA3FB2">
      <w:start w:val="1"/>
      <w:numFmt w:val="decimal"/>
      <w:lvlText w:val="%1)"/>
      <w:lvlJc w:val="left"/>
      <w:pPr>
        <w:ind w:left="2013" w:hanging="360"/>
      </w:pPr>
      <w:rPr>
        <w:rFonts w:hint="default"/>
        <w:b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30" w15:restartNumberingAfterBreak="0">
    <w:nsid w:val="6B376113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6F310C6A"/>
    <w:multiLevelType w:val="hybridMultilevel"/>
    <w:tmpl w:val="D526CCB6"/>
    <w:lvl w:ilvl="0" w:tplc="4484F216">
      <w:numFmt w:val="bullet"/>
      <w:lvlText w:val="-"/>
      <w:lvlJc w:val="left"/>
      <w:pPr>
        <w:ind w:left="10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2" w15:restartNumberingAfterBreak="0">
    <w:nsid w:val="7E8F7B09"/>
    <w:multiLevelType w:val="hybridMultilevel"/>
    <w:tmpl w:val="0E4CD506"/>
    <w:lvl w:ilvl="0" w:tplc="17D47D6C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5315934">
    <w:abstractNumId w:val="13"/>
  </w:num>
  <w:num w:numId="2" w16cid:durableId="1114714254">
    <w:abstractNumId w:val="9"/>
  </w:num>
  <w:num w:numId="3" w16cid:durableId="1724059829">
    <w:abstractNumId w:val="21"/>
  </w:num>
  <w:num w:numId="4" w16cid:durableId="618026102">
    <w:abstractNumId w:val="24"/>
  </w:num>
  <w:num w:numId="5" w16cid:durableId="1915432723">
    <w:abstractNumId w:val="23"/>
  </w:num>
  <w:num w:numId="6" w16cid:durableId="656348985">
    <w:abstractNumId w:val="19"/>
  </w:num>
  <w:num w:numId="7" w16cid:durableId="376858737">
    <w:abstractNumId w:val="6"/>
  </w:num>
  <w:num w:numId="8" w16cid:durableId="368726385">
    <w:abstractNumId w:val="26"/>
  </w:num>
  <w:num w:numId="9" w16cid:durableId="714819713">
    <w:abstractNumId w:val="11"/>
  </w:num>
  <w:num w:numId="10" w16cid:durableId="982657083">
    <w:abstractNumId w:val="3"/>
  </w:num>
  <w:num w:numId="11" w16cid:durableId="490681377">
    <w:abstractNumId w:val="25"/>
  </w:num>
  <w:num w:numId="12" w16cid:durableId="281309220">
    <w:abstractNumId w:val="1"/>
  </w:num>
  <w:num w:numId="13" w16cid:durableId="1691835981">
    <w:abstractNumId w:val="4"/>
  </w:num>
  <w:num w:numId="14" w16cid:durableId="2096052907">
    <w:abstractNumId w:val="18"/>
  </w:num>
  <w:num w:numId="15" w16cid:durableId="74323914">
    <w:abstractNumId w:val="12"/>
  </w:num>
  <w:num w:numId="16" w16cid:durableId="1388528287">
    <w:abstractNumId w:val="15"/>
  </w:num>
  <w:num w:numId="17" w16cid:durableId="2122803179">
    <w:abstractNumId w:val="14"/>
  </w:num>
  <w:num w:numId="18" w16cid:durableId="1927152825">
    <w:abstractNumId w:val="30"/>
  </w:num>
  <w:num w:numId="19" w16cid:durableId="1462845144">
    <w:abstractNumId w:val="17"/>
  </w:num>
  <w:num w:numId="20" w16cid:durableId="589437061">
    <w:abstractNumId w:val="29"/>
  </w:num>
  <w:num w:numId="21" w16cid:durableId="1346787107">
    <w:abstractNumId w:val="0"/>
  </w:num>
  <w:num w:numId="22" w16cid:durableId="851184315">
    <w:abstractNumId w:val="27"/>
  </w:num>
  <w:num w:numId="23" w16cid:durableId="1465581959">
    <w:abstractNumId w:val="8"/>
  </w:num>
  <w:num w:numId="24" w16cid:durableId="1326204123">
    <w:abstractNumId w:val="28"/>
  </w:num>
  <w:num w:numId="25" w16cid:durableId="1339042130">
    <w:abstractNumId w:val="2"/>
  </w:num>
  <w:num w:numId="26" w16cid:durableId="1827042105">
    <w:abstractNumId w:val="10"/>
  </w:num>
  <w:num w:numId="27" w16cid:durableId="502404312">
    <w:abstractNumId w:val="5"/>
  </w:num>
  <w:num w:numId="28" w16cid:durableId="1425297467">
    <w:abstractNumId w:val="7"/>
  </w:num>
  <w:num w:numId="29" w16cid:durableId="542328621">
    <w:abstractNumId w:val="31"/>
  </w:num>
  <w:num w:numId="30" w16cid:durableId="1319194446">
    <w:abstractNumId w:val="22"/>
  </w:num>
  <w:num w:numId="31" w16cid:durableId="921184449">
    <w:abstractNumId w:val="16"/>
  </w:num>
  <w:num w:numId="32" w16cid:durableId="40712921">
    <w:abstractNumId w:val="20"/>
  </w:num>
  <w:num w:numId="33" w16cid:durableId="164328091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245"/>
  <w:displayHorizont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EEA"/>
    <w:rsid w:val="0000092F"/>
    <w:rsid w:val="000150E7"/>
    <w:rsid w:val="00025567"/>
    <w:rsid w:val="00033DC1"/>
    <w:rsid w:val="00040DB8"/>
    <w:rsid w:val="00063E5D"/>
    <w:rsid w:val="0006440A"/>
    <w:rsid w:val="0007334A"/>
    <w:rsid w:val="00075010"/>
    <w:rsid w:val="00081A7A"/>
    <w:rsid w:val="00095547"/>
    <w:rsid w:val="000B06C3"/>
    <w:rsid w:val="000B618B"/>
    <w:rsid w:val="000B6664"/>
    <w:rsid w:val="000B6EA4"/>
    <w:rsid w:val="000C3733"/>
    <w:rsid w:val="000E466B"/>
    <w:rsid w:val="000E4DEA"/>
    <w:rsid w:val="000F5FFA"/>
    <w:rsid w:val="0010021E"/>
    <w:rsid w:val="001129DD"/>
    <w:rsid w:val="00121420"/>
    <w:rsid w:val="00127C2D"/>
    <w:rsid w:val="001338D7"/>
    <w:rsid w:val="00137079"/>
    <w:rsid w:val="00150176"/>
    <w:rsid w:val="001862AF"/>
    <w:rsid w:val="001A393B"/>
    <w:rsid w:val="001B0F86"/>
    <w:rsid w:val="001D262B"/>
    <w:rsid w:val="001D6CFA"/>
    <w:rsid w:val="001E4C02"/>
    <w:rsid w:val="0022160E"/>
    <w:rsid w:val="00224046"/>
    <w:rsid w:val="00225F86"/>
    <w:rsid w:val="002427A0"/>
    <w:rsid w:val="0024667B"/>
    <w:rsid w:val="002566F2"/>
    <w:rsid w:val="00260914"/>
    <w:rsid w:val="00272A06"/>
    <w:rsid w:val="00273BD4"/>
    <w:rsid w:val="002951B2"/>
    <w:rsid w:val="002978DA"/>
    <w:rsid w:val="002A025D"/>
    <w:rsid w:val="002A6501"/>
    <w:rsid w:val="002B3B6F"/>
    <w:rsid w:val="002C4214"/>
    <w:rsid w:val="002D6ADF"/>
    <w:rsid w:val="002E52D0"/>
    <w:rsid w:val="002E6D25"/>
    <w:rsid w:val="00301EA2"/>
    <w:rsid w:val="00321759"/>
    <w:rsid w:val="00337953"/>
    <w:rsid w:val="00340855"/>
    <w:rsid w:val="00341336"/>
    <w:rsid w:val="003457CE"/>
    <w:rsid w:val="0035241E"/>
    <w:rsid w:val="003631D7"/>
    <w:rsid w:val="00366C10"/>
    <w:rsid w:val="00396764"/>
    <w:rsid w:val="003A0E52"/>
    <w:rsid w:val="003C56B7"/>
    <w:rsid w:val="003C7E84"/>
    <w:rsid w:val="003F3164"/>
    <w:rsid w:val="003F6535"/>
    <w:rsid w:val="00405763"/>
    <w:rsid w:val="004136E6"/>
    <w:rsid w:val="004155F6"/>
    <w:rsid w:val="0043195D"/>
    <w:rsid w:val="0045207B"/>
    <w:rsid w:val="0046056F"/>
    <w:rsid w:val="00465BA0"/>
    <w:rsid w:val="00470C49"/>
    <w:rsid w:val="004740D9"/>
    <w:rsid w:val="004A4B05"/>
    <w:rsid w:val="004B7EAC"/>
    <w:rsid w:val="004D160F"/>
    <w:rsid w:val="004D42C4"/>
    <w:rsid w:val="004D6B14"/>
    <w:rsid w:val="004E6C83"/>
    <w:rsid w:val="004F180E"/>
    <w:rsid w:val="005026B3"/>
    <w:rsid w:val="005034E0"/>
    <w:rsid w:val="00504D20"/>
    <w:rsid w:val="0053201C"/>
    <w:rsid w:val="005512B4"/>
    <w:rsid w:val="0055630A"/>
    <w:rsid w:val="00557E3D"/>
    <w:rsid w:val="00572798"/>
    <w:rsid w:val="00582A8D"/>
    <w:rsid w:val="00584733"/>
    <w:rsid w:val="00585F91"/>
    <w:rsid w:val="005A2860"/>
    <w:rsid w:val="005A2D5F"/>
    <w:rsid w:val="005A7B2C"/>
    <w:rsid w:val="005B609B"/>
    <w:rsid w:val="005C1468"/>
    <w:rsid w:val="005C1756"/>
    <w:rsid w:val="005D0B8B"/>
    <w:rsid w:val="005D73BA"/>
    <w:rsid w:val="005E6F2B"/>
    <w:rsid w:val="00603FAA"/>
    <w:rsid w:val="00604643"/>
    <w:rsid w:val="00614125"/>
    <w:rsid w:val="00617FE5"/>
    <w:rsid w:val="00621B78"/>
    <w:rsid w:val="00625F31"/>
    <w:rsid w:val="00632A06"/>
    <w:rsid w:val="00635C6F"/>
    <w:rsid w:val="00641B51"/>
    <w:rsid w:val="00652EA3"/>
    <w:rsid w:val="00653A63"/>
    <w:rsid w:val="00655935"/>
    <w:rsid w:val="006853A9"/>
    <w:rsid w:val="0068559E"/>
    <w:rsid w:val="0068727E"/>
    <w:rsid w:val="006921D3"/>
    <w:rsid w:val="006A7B42"/>
    <w:rsid w:val="006B2770"/>
    <w:rsid w:val="006E0430"/>
    <w:rsid w:val="006E1BE2"/>
    <w:rsid w:val="006F6248"/>
    <w:rsid w:val="00703F80"/>
    <w:rsid w:val="00707503"/>
    <w:rsid w:val="0071214C"/>
    <w:rsid w:val="00714052"/>
    <w:rsid w:val="00714431"/>
    <w:rsid w:val="00753013"/>
    <w:rsid w:val="00764881"/>
    <w:rsid w:val="007661AE"/>
    <w:rsid w:val="00773076"/>
    <w:rsid w:val="00783B89"/>
    <w:rsid w:val="007A502C"/>
    <w:rsid w:val="007C3137"/>
    <w:rsid w:val="007D7010"/>
    <w:rsid w:val="00807462"/>
    <w:rsid w:val="00827858"/>
    <w:rsid w:val="00846952"/>
    <w:rsid w:val="00851A9D"/>
    <w:rsid w:val="00861351"/>
    <w:rsid w:val="0086633C"/>
    <w:rsid w:val="00875B93"/>
    <w:rsid w:val="008772A7"/>
    <w:rsid w:val="008775AF"/>
    <w:rsid w:val="008827F2"/>
    <w:rsid w:val="00884C35"/>
    <w:rsid w:val="0089769C"/>
    <w:rsid w:val="008C2634"/>
    <w:rsid w:val="008C5967"/>
    <w:rsid w:val="008D4CD7"/>
    <w:rsid w:val="00915850"/>
    <w:rsid w:val="00931EB6"/>
    <w:rsid w:val="009320AD"/>
    <w:rsid w:val="00932DDC"/>
    <w:rsid w:val="00934EAD"/>
    <w:rsid w:val="00937E85"/>
    <w:rsid w:val="0094425C"/>
    <w:rsid w:val="00950AD7"/>
    <w:rsid w:val="00952364"/>
    <w:rsid w:val="00980C4E"/>
    <w:rsid w:val="009A773C"/>
    <w:rsid w:val="009B2FEB"/>
    <w:rsid w:val="009D01A1"/>
    <w:rsid w:val="009D4283"/>
    <w:rsid w:val="009E005F"/>
    <w:rsid w:val="00A00069"/>
    <w:rsid w:val="00A1394A"/>
    <w:rsid w:val="00A2324B"/>
    <w:rsid w:val="00A31C83"/>
    <w:rsid w:val="00A34C12"/>
    <w:rsid w:val="00A500C7"/>
    <w:rsid w:val="00A504E1"/>
    <w:rsid w:val="00A518CE"/>
    <w:rsid w:val="00A52296"/>
    <w:rsid w:val="00A547CB"/>
    <w:rsid w:val="00A54E60"/>
    <w:rsid w:val="00A54EEA"/>
    <w:rsid w:val="00A6422E"/>
    <w:rsid w:val="00A670AB"/>
    <w:rsid w:val="00A75C13"/>
    <w:rsid w:val="00A85676"/>
    <w:rsid w:val="00A85EE5"/>
    <w:rsid w:val="00A97239"/>
    <w:rsid w:val="00AA30C4"/>
    <w:rsid w:val="00AC5076"/>
    <w:rsid w:val="00B0199C"/>
    <w:rsid w:val="00B17B4B"/>
    <w:rsid w:val="00B20D99"/>
    <w:rsid w:val="00B2124F"/>
    <w:rsid w:val="00B21C63"/>
    <w:rsid w:val="00B248B4"/>
    <w:rsid w:val="00B70AA2"/>
    <w:rsid w:val="00B74A54"/>
    <w:rsid w:val="00B74E84"/>
    <w:rsid w:val="00B80E3F"/>
    <w:rsid w:val="00B908BF"/>
    <w:rsid w:val="00BA2D13"/>
    <w:rsid w:val="00BA4FCF"/>
    <w:rsid w:val="00BA583E"/>
    <w:rsid w:val="00BB33D0"/>
    <w:rsid w:val="00BC50C5"/>
    <w:rsid w:val="00BC691A"/>
    <w:rsid w:val="00BD58AA"/>
    <w:rsid w:val="00BF620A"/>
    <w:rsid w:val="00BF7903"/>
    <w:rsid w:val="00C04F8C"/>
    <w:rsid w:val="00C068E6"/>
    <w:rsid w:val="00C24298"/>
    <w:rsid w:val="00C2508E"/>
    <w:rsid w:val="00C252F2"/>
    <w:rsid w:val="00C2692B"/>
    <w:rsid w:val="00C304AB"/>
    <w:rsid w:val="00C641A4"/>
    <w:rsid w:val="00C67FEA"/>
    <w:rsid w:val="00C82EAC"/>
    <w:rsid w:val="00C912AA"/>
    <w:rsid w:val="00CA213B"/>
    <w:rsid w:val="00CA733E"/>
    <w:rsid w:val="00CA7DE0"/>
    <w:rsid w:val="00CB19AB"/>
    <w:rsid w:val="00CB2A91"/>
    <w:rsid w:val="00CF2723"/>
    <w:rsid w:val="00D0549E"/>
    <w:rsid w:val="00D21CD5"/>
    <w:rsid w:val="00D22CDE"/>
    <w:rsid w:val="00D4272A"/>
    <w:rsid w:val="00D45310"/>
    <w:rsid w:val="00D510A3"/>
    <w:rsid w:val="00D52782"/>
    <w:rsid w:val="00D66A14"/>
    <w:rsid w:val="00D72BCF"/>
    <w:rsid w:val="00D75FE3"/>
    <w:rsid w:val="00D8326B"/>
    <w:rsid w:val="00D8345A"/>
    <w:rsid w:val="00D8384A"/>
    <w:rsid w:val="00D83B45"/>
    <w:rsid w:val="00D83DAD"/>
    <w:rsid w:val="00DB482C"/>
    <w:rsid w:val="00DB48A7"/>
    <w:rsid w:val="00DB54CD"/>
    <w:rsid w:val="00DD1769"/>
    <w:rsid w:val="00DE46A2"/>
    <w:rsid w:val="00E02752"/>
    <w:rsid w:val="00E541B6"/>
    <w:rsid w:val="00E65502"/>
    <w:rsid w:val="00E73EE0"/>
    <w:rsid w:val="00E75F72"/>
    <w:rsid w:val="00E84139"/>
    <w:rsid w:val="00E903B2"/>
    <w:rsid w:val="00EC040D"/>
    <w:rsid w:val="00EC2176"/>
    <w:rsid w:val="00EC3110"/>
    <w:rsid w:val="00ED51F6"/>
    <w:rsid w:val="00EE591E"/>
    <w:rsid w:val="00EF269D"/>
    <w:rsid w:val="00EF5876"/>
    <w:rsid w:val="00EF5D1B"/>
    <w:rsid w:val="00EF7B7F"/>
    <w:rsid w:val="00F06466"/>
    <w:rsid w:val="00F234B6"/>
    <w:rsid w:val="00F23F9D"/>
    <w:rsid w:val="00F33DC3"/>
    <w:rsid w:val="00F35A3A"/>
    <w:rsid w:val="00F4388D"/>
    <w:rsid w:val="00F46333"/>
    <w:rsid w:val="00F52498"/>
    <w:rsid w:val="00F63A4D"/>
    <w:rsid w:val="00F65AE6"/>
    <w:rsid w:val="00F675F4"/>
    <w:rsid w:val="00F70EEB"/>
    <w:rsid w:val="00F73590"/>
    <w:rsid w:val="00F859DB"/>
    <w:rsid w:val="00F9329A"/>
    <w:rsid w:val="00FA0A9A"/>
    <w:rsid w:val="00FA0B17"/>
    <w:rsid w:val="00FB353C"/>
    <w:rsid w:val="00FC1D4C"/>
    <w:rsid w:val="00FC1DFE"/>
    <w:rsid w:val="00FC3ABC"/>
    <w:rsid w:val="00FD1F5C"/>
    <w:rsid w:val="00FD573C"/>
    <w:rsid w:val="00FE0FD5"/>
    <w:rsid w:val="00FE40BE"/>
    <w:rsid w:val="00FE4C5F"/>
    <w:rsid w:val="00FF44D6"/>
    <w:rsid w:val="00FF7411"/>
    <w:rsid w:val="03D69B47"/>
    <w:rsid w:val="091204E9"/>
    <w:rsid w:val="0A309CF5"/>
    <w:rsid w:val="0A910E63"/>
    <w:rsid w:val="0E2575B4"/>
    <w:rsid w:val="0FB9588F"/>
    <w:rsid w:val="115528F0"/>
    <w:rsid w:val="115D1676"/>
    <w:rsid w:val="12F8E6D7"/>
    <w:rsid w:val="134BC492"/>
    <w:rsid w:val="1494B738"/>
    <w:rsid w:val="16FC2559"/>
    <w:rsid w:val="1A2853FE"/>
    <w:rsid w:val="1B03F8BC"/>
    <w:rsid w:val="1C1768C9"/>
    <w:rsid w:val="1C9FC91D"/>
    <w:rsid w:val="1CDE899B"/>
    <w:rsid w:val="1DD8B4C5"/>
    <w:rsid w:val="1FD769DF"/>
    <w:rsid w:val="21733A40"/>
    <w:rsid w:val="23942DB4"/>
    <w:rsid w:val="2CA4B210"/>
    <w:rsid w:val="302E7085"/>
    <w:rsid w:val="30608B8B"/>
    <w:rsid w:val="30C8283F"/>
    <w:rsid w:val="327540C9"/>
    <w:rsid w:val="33982C4D"/>
    <w:rsid w:val="354F5CE7"/>
    <w:rsid w:val="373769C3"/>
    <w:rsid w:val="3C3E1555"/>
    <w:rsid w:val="40E21CA4"/>
    <w:rsid w:val="40F537E8"/>
    <w:rsid w:val="4107535C"/>
    <w:rsid w:val="471B7165"/>
    <w:rsid w:val="4AF82C31"/>
    <w:rsid w:val="4C843E89"/>
    <w:rsid w:val="4F3A7426"/>
    <w:rsid w:val="5082321D"/>
    <w:rsid w:val="50C3914E"/>
    <w:rsid w:val="51F0A9C3"/>
    <w:rsid w:val="52C18265"/>
    <w:rsid w:val="54A6DF60"/>
    <w:rsid w:val="5A0ED635"/>
    <w:rsid w:val="5B9D1EA9"/>
    <w:rsid w:val="5D19AA96"/>
    <w:rsid w:val="64E6C4DE"/>
    <w:rsid w:val="6756706A"/>
    <w:rsid w:val="6B7AD5A2"/>
    <w:rsid w:val="6ED326A5"/>
    <w:rsid w:val="70ADAC3C"/>
    <w:rsid w:val="7521B7E8"/>
    <w:rsid w:val="7637305D"/>
    <w:rsid w:val="7858233F"/>
    <w:rsid w:val="7860E08E"/>
    <w:rsid w:val="7ACFC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0B0F62"/>
  <w15:chartTrackingRefBased/>
  <w15:docId w15:val="{38DD5DC6-D0D7-4F12-855D-9A47E3DBD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1336"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i/>
      <w:iCs/>
    </w:rPr>
  </w:style>
  <w:style w:type="paragraph" w:styleId="Nadpis3">
    <w:name w:val="heading 3"/>
    <w:basedOn w:val="Normln"/>
    <w:next w:val="Normln"/>
    <w:qFormat/>
    <w:rsid w:val="00272A0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styleId="Zkladntextodsazen">
    <w:name w:val="Body Text Indent"/>
    <w:basedOn w:val="Normln"/>
    <w:link w:val="ZkladntextodsazenChar"/>
    <w:pPr>
      <w:ind w:firstLine="708"/>
      <w:jc w:val="both"/>
    </w:pPr>
  </w:style>
  <w:style w:type="character" w:customStyle="1" w:styleId="info2">
    <w:name w:val="info2"/>
    <w:rsid w:val="0022160E"/>
    <w:rPr>
      <w:vanish w:val="0"/>
      <w:webHidden w:val="0"/>
      <w:specVanish w:val="0"/>
    </w:rPr>
  </w:style>
  <w:style w:type="character" w:customStyle="1" w:styleId="ZkladntextodsazenChar">
    <w:name w:val="Základní text odsazený Char"/>
    <w:link w:val="Zkladntextodsazen"/>
    <w:rsid w:val="00F06466"/>
    <w:rPr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0E5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0E52"/>
    <w:rPr>
      <w:sz w:val="24"/>
      <w:szCs w:val="24"/>
    </w:rPr>
  </w:style>
  <w:style w:type="character" w:styleId="Hypertextovodkaz">
    <w:name w:val="Hyperlink"/>
    <w:unhideWhenUsed/>
    <w:rsid w:val="003A0E5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3457CE"/>
    <w:rPr>
      <w:color w:val="800080"/>
      <w:u w:val="single"/>
    </w:rPr>
  </w:style>
  <w:style w:type="paragraph" w:styleId="Zkladntext">
    <w:name w:val="Body Text"/>
    <w:basedOn w:val="Normln"/>
    <w:rsid w:val="00341336"/>
    <w:pPr>
      <w:spacing w:after="120"/>
    </w:pPr>
  </w:style>
  <w:style w:type="paragraph" w:styleId="FormtovanvHTML">
    <w:name w:val="HTML Preformatted"/>
    <w:basedOn w:val="Normln"/>
    <w:rsid w:val="00D427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paragraph" w:styleId="Zkladntext2">
    <w:name w:val="Body Text 2"/>
    <w:basedOn w:val="Normln"/>
    <w:rsid w:val="00FA0A9A"/>
    <w:pPr>
      <w:spacing w:after="120" w:line="480" w:lineRule="auto"/>
    </w:pPr>
  </w:style>
  <w:style w:type="character" w:styleId="Siln">
    <w:name w:val="Strong"/>
    <w:qFormat/>
    <w:rsid w:val="001E4C02"/>
    <w:rPr>
      <w:b/>
      <w:bCs/>
    </w:rPr>
  </w:style>
  <w:style w:type="table" w:styleId="Mkatabulky">
    <w:name w:val="Table Grid"/>
    <w:basedOn w:val="Normlntabulka"/>
    <w:rsid w:val="00FC3A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semiHidden/>
    <w:unhideWhenUsed/>
  </w:style>
  <w:style w:type="character" w:customStyle="1" w:styleId="TextkomenteChar">
    <w:name w:val="Text komentáře Char"/>
    <w:basedOn w:val="Standardnpsmoodstavce"/>
    <w:link w:val="Textkomente"/>
    <w:uiPriority w:val="99"/>
    <w:semiHidden/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5D73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8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6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8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edgym-kv.cz" TargetMode="External"/><Relationship Id="rId2" Type="http://schemas.openxmlformats.org/officeDocument/2006/relationships/hyperlink" Target="mailto:info@pedgym-kv.c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490a6d5-2b64-491f-b99a-78ccedecf1cb" xsi:nil="true"/>
    <lcf76f155ced4ddcb4097134ff3c332f xmlns="31ce7f1c-9961-43bf-9271-32eb3255e5c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DA97BCA6BB9743BDE834F99AC83867" ma:contentTypeVersion="16" ma:contentTypeDescription="Vytvoří nový dokument" ma:contentTypeScope="" ma:versionID="d3471242149fe58b8a6bf8ed5a75ca64">
  <xsd:schema xmlns:xsd="http://www.w3.org/2001/XMLSchema" xmlns:xs="http://www.w3.org/2001/XMLSchema" xmlns:p="http://schemas.microsoft.com/office/2006/metadata/properties" xmlns:ns2="31ce7f1c-9961-43bf-9271-32eb3255e5c7" xmlns:ns3="a490a6d5-2b64-491f-b99a-78ccedecf1cb" targetNamespace="http://schemas.microsoft.com/office/2006/metadata/properties" ma:root="true" ma:fieldsID="90158fb095662217e1d6413a3fe68978" ns2:_="" ns3:_="">
    <xsd:import namespace="31ce7f1c-9961-43bf-9271-32eb3255e5c7"/>
    <xsd:import namespace="a490a6d5-2b64-491f-b99a-78ccedecf1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ce7f1c-9961-43bf-9271-32eb3255e5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ed19d130-88c1-4388-9098-710805f47a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0a6d5-2b64-491f-b99a-78ccedecf1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3ffc313-1dfe-492e-ac2c-97bc781f21ba}" ma:internalName="TaxCatchAll" ma:showField="CatchAllData" ma:web="a490a6d5-2b64-491f-b99a-78ccedecf1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5A91DF-BA8A-4E66-BADB-38C5BDCECC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722A45-40B6-4EE9-8466-D999ABC3A908}">
  <ds:schemaRefs>
    <ds:schemaRef ds:uri="http://schemas.microsoft.com/office/2006/metadata/properties"/>
    <ds:schemaRef ds:uri="http://schemas.microsoft.com/office/infopath/2007/PartnerControls"/>
    <ds:schemaRef ds:uri="a490a6d5-2b64-491f-b99a-78ccedecf1cb"/>
    <ds:schemaRef ds:uri="31ce7f1c-9961-43bf-9271-32eb3255e5c7"/>
  </ds:schemaRefs>
</ds:datastoreItem>
</file>

<file path=customXml/itemProps3.xml><?xml version="1.0" encoding="utf-8"?>
<ds:datastoreItem xmlns:ds="http://schemas.openxmlformats.org/officeDocument/2006/customXml" ds:itemID="{0E7E2987-0940-40C6-B9B3-C208159556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ce7f1c-9961-43bf-9271-32eb3255e5c7"/>
    <ds:schemaRef ds:uri="a490a6d5-2b64-491f-b99a-78ccedecf1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8307</TotalTime>
  <Pages>2</Pages>
  <Words>385</Words>
  <Characters>2277</Characters>
  <Application>Microsoft Office Word</Application>
  <DocSecurity>0</DocSecurity>
  <Lines>18</Lines>
  <Paragraphs>5</Paragraphs>
  <ScaleCrop>false</ScaleCrop>
  <Company>SPgŠaG Karlovy Vary</Company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 a Gymnázium, Karlovy Vary, Lidická 40</dc:title>
  <dc:subject/>
  <dc:creator>Vojtěch Lőffelmann</dc:creator>
  <cp:keywords/>
  <dc:description/>
  <cp:lastModifiedBy>Vojtěch Lőffelmann</cp:lastModifiedBy>
  <cp:revision>86</cp:revision>
  <cp:lastPrinted>2012-08-22T08:11:00Z</cp:lastPrinted>
  <dcterms:created xsi:type="dcterms:W3CDTF">2023-07-30T13:25:00Z</dcterms:created>
  <dcterms:modified xsi:type="dcterms:W3CDTF">2025-01-23T21:02:00Z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0x010100F2DA97BCA6BB9743BDE834F99AC83867</vt:lpwstr>
  </property>
  <property fmtid="{D5CDD505-2E9C-101B-9397-08002B2CF9AE}" pid="3" name="MediaServiceImageTags">
    <vt:lpwstr/>
  </property>
</Properties>
</file>