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6FC2B" w14:textId="66CB10C5" w:rsidR="00FC3ABC" w:rsidRPr="001862AF" w:rsidRDefault="001862AF" w:rsidP="001862AF">
      <w:pPr>
        <w:spacing w:after="120"/>
        <w:jc w:val="center"/>
        <w:rPr>
          <w:rFonts w:ascii="Bahnschrift" w:hAnsi="Bahnschrift" w:cstheme="minorHAnsi"/>
          <w:b/>
          <w:bCs/>
          <w:sz w:val="32"/>
          <w:szCs w:val="32"/>
        </w:rPr>
      </w:pPr>
      <w:r w:rsidRPr="001862AF">
        <w:rPr>
          <w:rFonts w:ascii="Bahnschrift" w:hAnsi="Bahnschrift" w:cstheme="minorHAnsi"/>
          <w:b/>
          <w:bCs/>
          <w:sz w:val="32"/>
          <w:szCs w:val="32"/>
        </w:rPr>
        <w:t>Program předmětu</w:t>
      </w:r>
    </w:p>
    <w:tbl>
      <w:tblPr>
        <w:tblpPr w:leftFromText="141" w:rightFromText="141" w:vertAnchor="page" w:horzAnchor="margin" w:tblpY="20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6"/>
        <w:gridCol w:w="4617"/>
      </w:tblGrid>
      <w:tr w:rsidR="00E541B6" w:rsidRPr="00E541B6" w14:paraId="6E9781FB" w14:textId="77777777" w:rsidTr="00500A75">
        <w:tc>
          <w:tcPr>
            <w:tcW w:w="4446" w:type="dxa"/>
            <w:shd w:val="clear" w:color="auto" w:fill="auto"/>
          </w:tcPr>
          <w:p w14:paraId="6402B438" w14:textId="77777777" w:rsidR="00E541B6" w:rsidRPr="00E67BA9" w:rsidRDefault="00E541B6" w:rsidP="001862AF">
            <w:pPr>
              <w:rPr>
                <w:rFonts w:ascii="Bahnschrift" w:hAnsi="Bahnschrift" w:cs="Calibri"/>
                <w:b/>
                <w:bCs/>
                <w:szCs w:val="24"/>
              </w:rPr>
            </w:pPr>
            <w:r w:rsidRPr="00E67BA9">
              <w:rPr>
                <w:rFonts w:ascii="Bahnschrift" w:hAnsi="Bahnschrift" w:cs="Calibri"/>
                <w:b/>
                <w:bCs/>
                <w:szCs w:val="24"/>
              </w:rPr>
              <w:t>Název studijního předmětu / zkratka:</w:t>
            </w:r>
          </w:p>
        </w:tc>
        <w:tc>
          <w:tcPr>
            <w:tcW w:w="4617" w:type="dxa"/>
            <w:shd w:val="clear" w:color="auto" w:fill="auto"/>
          </w:tcPr>
          <w:p w14:paraId="56C8C0C1" w14:textId="20B1C88E" w:rsidR="00E541B6" w:rsidRPr="00BF3CC7" w:rsidRDefault="001629E0" w:rsidP="00511CBC">
            <w:pPr>
              <w:jc w:val="left"/>
              <w:rPr>
                <w:b/>
                <w:bCs/>
                <w:szCs w:val="24"/>
              </w:rPr>
            </w:pPr>
            <w:r w:rsidRPr="00BF3CC7">
              <w:rPr>
                <w:b/>
                <w:bCs/>
                <w:szCs w:val="24"/>
              </w:rPr>
              <w:t>P</w:t>
            </w:r>
            <w:r w:rsidR="00BF3CC7">
              <w:rPr>
                <w:b/>
                <w:bCs/>
                <w:szCs w:val="24"/>
              </w:rPr>
              <w:t xml:space="preserve">edagogická diagnostika a projektování </w:t>
            </w:r>
            <w:r w:rsidR="00511CBC" w:rsidRPr="00BF3CC7">
              <w:rPr>
                <w:b/>
                <w:bCs/>
                <w:szCs w:val="24"/>
              </w:rPr>
              <w:t>/</w:t>
            </w:r>
            <w:r w:rsidR="00BF3CC7">
              <w:rPr>
                <w:b/>
                <w:bCs/>
                <w:szCs w:val="24"/>
              </w:rPr>
              <w:t xml:space="preserve"> </w:t>
            </w:r>
            <w:r w:rsidR="00511CBC" w:rsidRPr="00BF3CC7">
              <w:rPr>
                <w:b/>
                <w:bCs/>
                <w:szCs w:val="24"/>
              </w:rPr>
              <w:t>PDPV</w:t>
            </w:r>
          </w:p>
        </w:tc>
      </w:tr>
      <w:tr w:rsidR="00E541B6" w:rsidRPr="00E541B6" w14:paraId="091BBE7E" w14:textId="77777777" w:rsidTr="00500A75">
        <w:tc>
          <w:tcPr>
            <w:tcW w:w="4446" w:type="dxa"/>
            <w:shd w:val="clear" w:color="auto" w:fill="auto"/>
          </w:tcPr>
          <w:p w14:paraId="45625A2B" w14:textId="77777777" w:rsidR="00E541B6" w:rsidRPr="00E541B6" w:rsidRDefault="00E541B6" w:rsidP="001862AF">
            <w:pPr>
              <w:rPr>
                <w:rFonts w:ascii="Bahnschrift" w:hAnsi="Bahnschrift" w:cs="Calibri"/>
                <w:b/>
                <w:bCs/>
                <w:szCs w:val="24"/>
              </w:rPr>
            </w:pPr>
            <w:r w:rsidRPr="00E541B6">
              <w:rPr>
                <w:rFonts w:ascii="Bahnschrift" w:hAnsi="Bahnschrift" w:cs="Calibri"/>
                <w:b/>
                <w:bCs/>
                <w:szCs w:val="24"/>
              </w:rPr>
              <w:t>Vyučující:</w:t>
            </w:r>
          </w:p>
        </w:tc>
        <w:tc>
          <w:tcPr>
            <w:tcW w:w="4617" w:type="dxa"/>
            <w:shd w:val="clear" w:color="auto" w:fill="auto"/>
          </w:tcPr>
          <w:p w14:paraId="6929F152" w14:textId="769D2121" w:rsidR="00E541B6" w:rsidRPr="00BF3CC7" w:rsidRDefault="00511CBC" w:rsidP="001862AF">
            <w:pPr>
              <w:rPr>
                <w:szCs w:val="24"/>
              </w:rPr>
            </w:pPr>
            <w:r w:rsidRPr="00BF3CC7">
              <w:rPr>
                <w:szCs w:val="24"/>
              </w:rPr>
              <w:t xml:space="preserve">PhDr. Ljuba </w:t>
            </w:r>
            <w:proofErr w:type="spellStart"/>
            <w:r w:rsidRPr="00BF3CC7">
              <w:rPr>
                <w:szCs w:val="24"/>
              </w:rPr>
              <w:t>Š</w:t>
            </w:r>
            <w:r w:rsidR="00A07315">
              <w:rPr>
                <w:szCs w:val="24"/>
              </w:rPr>
              <w:t>leisová</w:t>
            </w:r>
            <w:proofErr w:type="spellEnd"/>
          </w:p>
        </w:tc>
      </w:tr>
      <w:tr w:rsidR="00E541B6" w:rsidRPr="00E541B6" w14:paraId="288E6C42" w14:textId="77777777" w:rsidTr="00500A75">
        <w:trPr>
          <w:trHeight w:val="335"/>
        </w:trPr>
        <w:tc>
          <w:tcPr>
            <w:tcW w:w="4446" w:type="dxa"/>
            <w:shd w:val="clear" w:color="auto" w:fill="auto"/>
          </w:tcPr>
          <w:p w14:paraId="0867AA3D" w14:textId="77777777" w:rsidR="00E541B6" w:rsidRPr="00E541B6" w:rsidRDefault="00E541B6" w:rsidP="001862AF">
            <w:pPr>
              <w:rPr>
                <w:rFonts w:ascii="Bahnschrift" w:hAnsi="Bahnschrift" w:cs="Calibri"/>
                <w:b/>
                <w:bCs/>
                <w:szCs w:val="24"/>
              </w:rPr>
            </w:pPr>
            <w:r w:rsidRPr="00E541B6">
              <w:rPr>
                <w:rFonts w:ascii="Bahnschrift" w:hAnsi="Bahnschrift" w:cs="Calibri"/>
                <w:b/>
                <w:bCs/>
                <w:szCs w:val="24"/>
              </w:rPr>
              <w:t>Rozsah studijního předmětu:</w:t>
            </w:r>
          </w:p>
        </w:tc>
        <w:tc>
          <w:tcPr>
            <w:tcW w:w="4617" w:type="dxa"/>
            <w:shd w:val="clear" w:color="auto" w:fill="auto"/>
          </w:tcPr>
          <w:p w14:paraId="0BFA9E0F" w14:textId="766FC8A9" w:rsidR="00E541B6" w:rsidRPr="00BF3CC7" w:rsidRDefault="00511CBC" w:rsidP="001862AF">
            <w:pPr>
              <w:rPr>
                <w:szCs w:val="24"/>
              </w:rPr>
            </w:pPr>
            <w:r w:rsidRPr="00BF3CC7">
              <w:rPr>
                <w:szCs w:val="24"/>
              </w:rPr>
              <w:t>LO: 6 hodin</w:t>
            </w:r>
          </w:p>
        </w:tc>
      </w:tr>
      <w:tr w:rsidR="00E541B6" w:rsidRPr="00E541B6" w14:paraId="10ADF49F" w14:textId="77777777" w:rsidTr="00500A75">
        <w:tc>
          <w:tcPr>
            <w:tcW w:w="4446" w:type="dxa"/>
            <w:shd w:val="clear" w:color="auto" w:fill="auto"/>
          </w:tcPr>
          <w:p w14:paraId="7ADBEC66" w14:textId="77777777" w:rsidR="00E541B6" w:rsidRPr="00E541B6" w:rsidRDefault="00E541B6" w:rsidP="001862AF">
            <w:pPr>
              <w:rPr>
                <w:rFonts w:ascii="Bahnschrift" w:hAnsi="Bahnschrift" w:cs="Calibri"/>
                <w:b/>
                <w:bCs/>
                <w:szCs w:val="24"/>
              </w:rPr>
            </w:pPr>
            <w:r w:rsidRPr="00E541B6">
              <w:rPr>
                <w:rFonts w:ascii="Bahnschrift" w:hAnsi="Bahnschrift" w:cs="Calibri"/>
                <w:b/>
                <w:bCs/>
                <w:szCs w:val="24"/>
              </w:rPr>
              <w:t>Forma výuky:</w:t>
            </w:r>
          </w:p>
        </w:tc>
        <w:tc>
          <w:tcPr>
            <w:tcW w:w="4617" w:type="dxa"/>
            <w:shd w:val="clear" w:color="auto" w:fill="auto"/>
          </w:tcPr>
          <w:p w14:paraId="62090FBF" w14:textId="49E8F300" w:rsidR="00E541B6" w:rsidRPr="00BF3CC7" w:rsidRDefault="0085108A" w:rsidP="001862AF">
            <w:pPr>
              <w:rPr>
                <w:szCs w:val="24"/>
              </w:rPr>
            </w:pPr>
            <w:r w:rsidRPr="00BF3CC7">
              <w:rPr>
                <w:szCs w:val="24"/>
              </w:rPr>
              <w:t>k</w:t>
            </w:r>
            <w:r w:rsidR="00500A75" w:rsidRPr="00BF3CC7">
              <w:rPr>
                <w:szCs w:val="24"/>
              </w:rPr>
              <w:t>onzultace</w:t>
            </w:r>
          </w:p>
        </w:tc>
      </w:tr>
      <w:tr w:rsidR="00E541B6" w:rsidRPr="00E541B6" w14:paraId="67513F84" w14:textId="77777777" w:rsidTr="00D94FF6">
        <w:trPr>
          <w:trHeight w:val="305"/>
        </w:trPr>
        <w:tc>
          <w:tcPr>
            <w:tcW w:w="4446" w:type="dxa"/>
            <w:shd w:val="clear" w:color="auto" w:fill="auto"/>
          </w:tcPr>
          <w:p w14:paraId="7C8E3041" w14:textId="77777777" w:rsidR="00E541B6" w:rsidRPr="00E541B6" w:rsidRDefault="00E541B6" w:rsidP="001862AF">
            <w:pPr>
              <w:rPr>
                <w:rFonts w:ascii="Bahnschrift" w:hAnsi="Bahnschrift" w:cs="Calibri"/>
                <w:b/>
                <w:bCs/>
                <w:szCs w:val="24"/>
              </w:rPr>
            </w:pPr>
            <w:r w:rsidRPr="00E541B6">
              <w:rPr>
                <w:rFonts w:ascii="Bahnschrift" w:hAnsi="Bahnschrift" w:cs="Calibri"/>
                <w:b/>
                <w:bCs/>
                <w:szCs w:val="24"/>
              </w:rPr>
              <w:t>Způsob ukončování:</w:t>
            </w:r>
          </w:p>
        </w:tc>
        <w:tc>
          <w:tcPr>
            <w:tcW w:w="4617" w:type="dxa"/>
            <w:shd w:val="clear" w:color="auto" w:fill="auto"/>
          </w:tcPr>
          <w:p w14:paraId="75DE2C2A" w14:textId="18FEAA25" w:rsidR="00E541B6" w:rsidRPr="00BF3CC7" w:rsidRDefault="00511CBC" w:rsidP="001862AF">
            <w:pPr>
              <w:rPr>
                <w:szCs w:val="24"/>
              </w:rPr>
            </w:pPr>
            <w:r w:rsidRPr="00BF3CC7">
              <w:rPr>
                <w:szCs w:val="24"/>
              </w:rPr>
              <w:t>zápočet</w:t>
            </w:r>
          </w:p>
        </w:tc>
      </w:tr>
      <w:tr w:rsidR="00E541B6" w:rsidRPr="00E541B6" w14:paraId="2BE34333" w14:textId="77777777" w:rsidTr="00500A75">
        <w:trPr>
          <w:trHeight w:val="1484"/>
        </w:trPr>
        <w:tc>
          <w:tcPr>
            <w:tcW w:w="9063" w:type="dxa"/>
            <w:gridSpan w:val="2"/>
            <w:shd w:val="clear" w:color="auto" w:fill="auto"/>
          </w:tcPr>
          <w:p w14:paraId="6C4CCDFB" w14:textId="6438BE0B" w:rsidR="00E541B6" w:rsidRDefault="00E541B6" w:rsidP="0037609E">
            <w:pPr>
              <w:rPr>
                <w:rFonts w:ascii="Bahnschrift" w:hAnsi="Bahnschrift" w:cs="Calibri"/>
                <w:szCs w:val="24"/>
              </w:rPr>
            </w:pPr>
            <w:r w:rsidRPr="2E5625F5">
              <w:rPr>
                <w:rFonts w:ascii="Bahnschrift" w:hAnsi="Bahnschrift" w:cs="Calibri"/>
                <w:b/>
                <w:bCs/>
                <w:szCs w:val="24"/>
              </w:rPr>
              <w:t>Stručná anotace:</w:t>
            </w:r>
            <w:r w:rsidR="6756706A" w:rsidRPr="2E5625F5">
              <w:rPr>
                <w:rFonts w:ascii="Bahnschrift" w:hAnsi="Bahnschrift" w:cs="Calibri"/>
                <w:szCs w:val="24"/>
              </w:rPr>
              <w:t xml:space="preserve"> </w:t>
            </w:r>
          </w:p>
          <w:p w14:paraId="5987054D" w14:textId="043F3958" w:rsidR="00E541B6" w:rsidRPr="00A000A1" w:rsidRDefault="00A000A1" w:rsidP="001862AF">
            <w:pPr>
              <w:rPr>
                <w:i/>
                <w:iCs/>
                <w:szCs w:val="24"/>
              </w:rPr>
            </w:pPr>
            <w:r w:rsidRPr="00A94570">
              <w:rPr>
                <w:szCs w:val="24"/>
              </w:rPr>
              <w:t>Pedagogická diagnostika je pedagogická disciplína, jejímž předmětem je systematické poznávání jedince nebo skupiny, tj. diagnostikování (cílené zjišťování, analyzování, interpretace informací) za účelem pedagogické intervence. Cílem předmětu je, aby student dokázal zjistit aktuální výkonu jedince (skupiny) v edukační situaci a analyzoval ho</w:t>
            </w:r>
            <w:r w:rsidR="00377657">
              <w:rPr>
                <w:szCs w:val="24"/>
              </w:rPr>
              <w:t xml:space="preserve"> </w:t>
            </w:r>
            <w:r w:rsidRPr="00A94570">
              <w:rPr>
                <w:szCs w:val="24"/>
              </w:rPr>
              <w:t>v</w:t>
            </w:r>
            <w:r w:rsidR="00377657">
              <w:rPr>
                <w:szCs w:val="24"/>
              </w:rPr>
              <w:t> </w:t>
            </w:r>
            <w:r w:rsidRPr="00A94570">
              <w:rPr>
                <w:szCs w:val="24"/>
              </w:rPr>
              <w:t>souvislosti s osobnostním vývojem a vnějšími vlivy, jež na tento vývoj spolupůsobí, průběžně sledovat vývoj jedince (skupiny) s cílem zjistit možnosti dalšího rozvoje jedince a</w:t>
            </w:r>
            <w:r w:rsidR="00377657">
              <w:rPr>
                <w:szCs w:val="24"/>
              </w:rPr>
              <w:t> </w:t>
            </w:r>
            <w:r w:rsidRPr="00A94570">
              <w:rPr>
                <w:szCs w:val="24"/>
              </w:rPr>
              <w:t>zlepšení práce jedince a vybrat a adekvátně využít metody diagnostikování v edukačním prostředí. Cílem modulu v oblasti projektování je předložit základní systém poznatků z</w:t>
            </w:r>
            <w:r w:rsidR="00377657">
              <w:rPr>
                <w:szCs w:val="24"/>
              </w:rPr>
              <w:t> </w:t>
            </w:r>
            <w:r w:rsidRPr="00A94570">
              <w:rPr>
                <w:szCs w:val="24"/>
              </w:rPr>
              <w:t>vybraných témat obecné didaktiky a poukázat na jejich význam v pedagogické praxi. Modul je zaměřený na rozvoj profesních kompetencí studentů předškolní a mimoškolní pedagogiky především v</w:t>
            </w:r>
            <w:r w:rsidR="003F1ADA">
              <w:rPr>
                <w:szCs w:val="24"/>
              </w:rPr>
              <w:t> </w:t>
            </w:r>
            <w:r w:rsidRPr="00A94570">
              <w:rPr>
                <w:szCs w:val="24"/>
              </w:rPr>
              <w:t>oblasti formulování výukových cílů, přípravy na pedagogický proces, adekvátního výběru metod a forem výuky se zohledněním individuálních zvláštností dětí/žáků.</w:t>
            </w:r>
          </w:p>
        </w:tc>
      </w:tr>
      <w:tr w:rsidR="00500A75" w:rsidRPr="00E541B6" w14:paraId="1DBB0FF5" w14:textId="77777777" w:rsidTr="00500A75">
        <w:trPr>
          <w:trHeight w:val="1484"/>
        </w:trPr>
        <w:tc>
          <w:tcPr>
            <w:tcW w:w="9063" w:type="dxa"/>
            <w:gridSpan w:val="2"/>
            <w:shd w:val="clear" w:color="auto" w:fill="auto"/>
          </w:tcPr>
          <w:p w14:paraId="6C44DA64" w14:textId="7C611973" w:rsidR="00500A75" w:rsidRPr="00BC3CE4" w:rsidRDefault="00500A75" w:rsidP="00BC3CE4">
            <w:pPr>
              <w:rPr>
                <w:rFonts w:ascii="Bahnschrift" w:hAnsi="Bahnschrift" w:cs="Calibri"/>
                <w:szCs w:val="24"/>
              </w:rPr>
            </w:pPr>
            <w:r w:rsidRPr="00BC3CE4">
              <w:rPr>
                <w:rFonts w:ascii="Bahnschrift" w:hAnsi="Bahnschrift" w:cs="Calibri"/>
                <w:b/>
                <w:bCs/>
                <w:szCs w:val="24"/>
              </w:rPr>
              <w:t>Obsah:</w:t>
            </w:r>
            <w:r w:rsidRPr="00BC3CE4">
              <w:rPr>
                <w:rFonts w:ascii="Bahnschrift" w:hAnsi="Bahnschrift" w:cs="Calibri"/>
                <w:szCs w:val="24"/>
              </w:rPr>
              <w:t xml:space="preserve"> </w:t>
            </w:r>
          </w:p>
          <w:p w14:paraId="4131579D" w14:textId="3FA11208" w:rsidR="00970E73" w:rsidRPr="00A94570" w:rsidRDefault="00970E73" w:rsidP="00A94570">
            <w:pPr>
              <w:pStyle w:val="Odstavecseseznamem"/>
              <w:numPr>
                <w:ilvl w:val="1"/>
                <w:numId w:val="33"/>
              </w:numPr>
              <w:ind w:left="447"/>
              <w:rPr>
                <w:szCs w:val="24"/>
              </w:rPr>
            </w:pPr>
            <w:r w:rsidRPr="00A94570">
              <w:rPr>
                <w:szCs w:val="24"/>
              </w:rPr>
              <w:t>Základní teoretická východiska pedagogické diagnostiky. Význam pedagogického a</w:t>
            </w:r>
            <w:r w:rsidR="003F1ADA">
              <w:rPr>
                <w:szCs w:val="24"/>
              </w:rPr>
              <w:t> </w:t>
            </w:r>
            <w:r w:rsidR="00762554" w:rsidRPr="00A94570">
              <w:rPr>
                <w:szCs w:val="24"/>
              </w:rPr>
              <w:t xml:space="preserve">  </w:t>
            </w:r>
            <w:r w:rsidRPr="00A94570">
              <w:rPr>
                <w:szCs w:val="24"/>
              </w:rPr>
              <w:t xml:space="preserve">psychologického poznávání žáka pro edukaci. </w:t>
            </w:r>
          </w:p>
          <w:p w14:paraId="09BBF274" w14:textId="6B748C36" w:rsidR="00970E73" w:rsidRPr="00A94570" w:rsidRDefault="00970E73" w:rsidP="00A94570">
            <w:pPr>
              <w:pStyle w:val="Odstavecseseznamem"/>
              <w:numPr>
                <w:ilvl w:val="1"/>
                <w:numId w:val="33"/>
              </w:numPr>
              <w:ind w:left="447"/>
              <w:rPr>
                <w:szCs w:val="24"/>
              </w:rPr>
            </w:pPr>
            <w:r w:rsidRPr="00A94570">
              <w:rPr>
                <w:szCs w:val="24"/>
              </w:rPr>
              <w:t xml:space="preserve">Základní principy pedagogické diagnostiky. Etické zásady používání diagnostických metod. Metody pedagogické diagnostiky. Průběžné sledování pokroků dítěte/žáka (portfolio). Diagnostika vztahů ve třídě/ve školním kolektivu. </w:t>
            </w:r>
          </w:p>
          <w:p w14:paraId="1A912CAC" w14:textId="6BF62C52" w:rsidR="00C84E3A" w:rsidRPr="00A94570" w:rsidRDefault="00970E73" w:rsidP="00A94570">
            <w:pPr>
              <w:pStyle w:val="Odstavecseseznamem"/>
              <w:numPr>
                <w:ilvl w:val="1"/>
                <w:numId w:val="33"/>
              </w:numPr>
              <w:ind w:left="447"/>
              <w:rPr>
                <w:szCs w:val="24"/>
              </w:rPr>
            </w:pPr>
            <w:r w:rsidRPr="00A94570">
              <w:rPr>
                <w:szCs w:val="24"/>
              </w:rPr>
              <w:t xml:space="preserve">Vstup do školy – školní zralost, odklad školní docházky, předčasný nástup do školy. </w:t>
            </w:r>
          </w:p>
          <w:p w14:paraId="3154E2F9" w14:textId="06F22195" w:rsidR="00970E73" w:rsidRPr="00A94570" w:rsidRDefault="00970E73" w:rsidP="00A94570">
            <w:pPr>
              <w:pStyle w:val="Odstavecseseznamem"/>
              <w:numPr>
                <w:ilvl w:val="1"/>
                <w:numId w:val="33"/>
              </w:numPr>
              <w:ind w:left="447"/>
              <w:rPr>
                <w:szCs w:val="24"/>
              </w:rPr>
            </w:pPr>
            <w:r w:rsidRPr="00A94570">
              <w:rPr>
                <w:szCs w:val="24"/>
              </w:rPr>
              <w:t xml:space="preserve">Specifika pedagogické diagnostiky v mateřských školách. </w:t>
            </w:r>
          </w:p>
          <w:p w14:paraId="738B6397" w14:textId="11FEFE8A" w:rsidR="00970E73" w:rsidRPr="00A94570" w:rsidRDefault="00970E73" w:rsidP="00A94570">
            <w:pPr>
              <w:pStyle w:val="Odstavecseseznamem"/>
              <w:numPr>
                <w:ilvl w:val="1"/>
                <w:numId w:val="33"/>
              </w:numPr>
              <w:ind w:left="447"/>
              <w:rPr>
                <w:szCs w:val="24"/>
              </w:rPr>
            </w:pPr>
            <w:r w:rsidRPr="00A94570">
              <w:rPr>
                <w:szCs w:val="24"/>
              </w:rPr>
              <w:t xml:space="preserve">Právní aspekty pedagogické diagnostiky: informační povinnost žáků a zákonných zástupců, nakládání s osobními údaji, základní zásady </w:t>
            </w:r>
            <w:proofErr w:type="spellStart"/>
            <w:r w:rsidRPr="00A94570">
              <w:rPr>
                <w:szCs w:val="24"/>
              </w:rPr>
              <w:t>ped</w:t>
            </w:r>
            <w:proofErr w:type="spellEnd"/>
            <w:r w:rsidRPr="00A94570">
              <w:rPr>
                <w:szCs w:val="24"/>
              </w:rPr>
              <w:t xml:space="preserve">. diagnostiky. </w:t>
            </w:r>
          </w:p>
          <w:p w14:paraId="3A2FBA15" w14:textId="7E77AA74" w:rsidR="00970E73" w:rsidRPr="00A94570" w:rsidRDefault="00970E73" w:rsidP="00A94570">
            <w:pPr>
              <w:pStyle w:val="Odstavecseseznamem"/>
              <w:numPr>
                <w:ilvl w:val="1"/>
                <w:numId w:val="33"/>
              </w:numPr>
              <w:ind w:left="447"/>
              <w:rPr>
                <w:szCs w:val="24"/>
              </w:rPr>
            </w:pPr>
            <w:r w:rsidRPr="00A94570">
              <w:rPr>
                <w:szCs w:val="24"/>
              </w:rPr>
              <w:t xml:space="preserve">Didaktika, předmět didaktiky, vztahy a význam studia didaktiky. Kurikulum, RVP PV. Cíl vzdělávání a jeho provázanost s dalšími kategoriemi. Taxonomie cílů. </w:t>
            </w:r>
          </w:p>
          <w:p w14:paraId="0048E924" w14:textId="1B665CB0" w:rsidR="00970E73" w:rsidRPr="00A94570" w:rsidRDefault="00970E73" w:rsidP="00A94570">
            <w:pPr>
              <w:pStyle w:val="Odstavecseseznamem"/>
              <w:numPr>
                <w:ilvl w:val="1"/>
                <w:numId w:val="33"/>
              </w:numPr>
              <w:ind w:left="447"/>
              <w:rPr>
                <w:szCs w:val="24"/>
              </w:rPr>
            </w:pPr>
            <w:r w:rsidRPr="00A94570">
              <w:rPr>
                <w:szCs w:val="24"/>
              </w:rPr>
              <w:t xml:space="preserve">Obsah vzdělávání. Individualizace a diferenciace ve vzdělávání. </w:t>
            </w:r>
          </w:p>
          <w:p w14:paraId="067FCBA2" w14:textId="40FE9897" w:rsidR="00970E73" w:rsidRPr="00A94570" w:rsidRDefault="00970E73" w:rsidP="00A94570">
            <w:pPr>
              <w:pStyle w:val="Odstavecseseznamem"/>
              <w:numPr>
                <w:ilvl w:val="1"/>
                <w:numId w:val="33"/>
              </w:numPr>
              <w:ind w:left="447"/>
              <w:rPr>
                <w:szCs w:val="24"/>
              </w:rPr>
            </w:pPr>
            <w:r w:rsidRPr="00A94570">
              <w:rPr>
                <w:szCs w:val="24"/>
              </w:rPr>
              <w:t xml:space="preserve">Motivace činnosti dítěte/žáka. Didaktické prostředky a zásady. Výukové metody, aktivizace dětí/žáků. </w:t>
            </w:r>
          </w:p>
          <w:p w14:paraId="5A583E0B" w14:textId="0230ABBB" w:rsidR="00970E73" w:rsidRPr="00A94570" w:rsidRDefault="00970E73" w:rsidP="00A94570">
            <w:pPr>
              <w:pStyle w:val="Odstavecseseznamem"/>
              <w:numPr>
                <w:ilvl w:val="1"/>
                <w:numId w:val="33"/>
              </w:numPr>
              <w:ind w:left="447"/>
              <w:rPr>
                <w:szCs w:val="24"/>
              </w:rPr>
            </w:pPr>
            <w:r w:rsidRPr="00A94570">
              <w:rPr>
                <w:szCs w:val="24"/>
              </w:rPr>
              <w:t xml:space="preserve">Organizační formy vyučování, jejich specifické rysy. </w:t>
            </w:r>
          </w:p>
          <w:p w14:paraId="6DD26EFB" w14:textId="2038D45E" w:rsidR="00970E73" w:rsidRPr="00A94570" w:rsidRDefault="00970E73" w:rsidP="00A94570">
            <w:pPr>
              <w:pStyle w:val="Odstavecseseznamem"/>
              <w:numPr>
                <w:ilvl w:val="1"/>
                <w:numId w:val="33"/>
              </w:numPr>
              <w:ind w:left="447"/>
              <w:rPr>
                <w:szCs w:val="24"/>
              </w:rPr>
            </w:pPr>
            <w:r w:rsidRPr="00A94570">
              <w:rPr>
                <w:szCs w:val="24"/>
              </w:rPr>
              <w:t xml:space="preserve">Hodnocení výsledků vzdělávání. </w:t>
            </w:r>
          </w:p>
          <w:p w14:paraId="50B7295F" w14:textId="64D5DFB6" w:rsidR="00500A75" w:rsidRPr="00970E73" w:rsidRDefault="00970E73" w:rsidP="00A94570">
            <w:pPr>
              <w:pStyle w:val="Odstavecseseznamem"/>
              <w:numPr>
                <w:ilvl w:val="1"/>
                <w:numId w:val="33"/>
              </w:numPr>
              <w:ind w:left="447"/>
              <w:rPr>
                <w:szCs w:val="24"/>
              </w:rPr>
            </w:pPr>
            <w:r w:rsidRPr="00A94570">
              <w:rPr>
                <w:szCs w:val="24"/>
              </w:rPr>
              <w:t>Problematika pedagogického projektování a rozvoj osobnosti dítěte v předškolním školním věku (MŠ) a v mladším školním věku (školní družiny, volnočasové aktivity).</w:t>
            </w:r>
            <w:r w:rsidR="002B2B58" w:rsidRPr="00970E73">
              <w:rPr>
                <w:szCs w:val="24"/>
              </w:rPr>
              <w:t xml:space="preserve"> </w:t>
            </w:r>
          </w:p>
        </w:tc>
      </w:tr>
      <w:tr w:rsidR="00500A75" w:rsidRPr="00E541B6" w14:paraId="59B3A35B" w14:textId="77777777" w:rsidTr="00500A75">
        <w:trPr>
          <w:trHeight w:val="1987"/>
        </w:trPr>
        <w:tc>
          <w:tcPr>
            <w:tcW w:w="9063" w:type="dxa"/>
            <w:gridSpan w:val="2"/>
            <w:shd w:val="clear" w:color="auto" w:fill="auto"/>
          </w:tcPr>
          <w:p w14:paraId="4895C867" w14:textId="1608E544" w:rsidR="00500A75" w:rsidRPr="00E541B6" w:rsidRDefault="005849F1" w:rsidP="00500A75">
            <w:pPr>
              <w:rPr>
                <w:rFonts w:ascii="Bahnschrift" w:hAnsi="Bahnschrift" w:cs="Calibri"/>
                <w:b/>
                <w:bCs/>
                <w:szCs w:val="24"/>
              </w:rPr>
            </w:pPr>
            <w:r>
              <w:rPr>
                <w:rFonts w:ascii="Bahnschrift" w:hAnsi="Bahnschrift" w:cs="Calibri"/>
                <w:b/>
                <w:bCs/>
                <w:szCs w:val="24"/>
              </w:rPr>
              <w:lastRenderedPageBreak/>
              <w:t>Studijní</w:t>
            </w:r>
            <w:r w:rsidR="00500A75" w:rsidRPr="40F537E8">
              <w:rPr>
                <w:rFonts w:ascii="Bahnschrift" w:hAnsi="Bahnschrift" w:cs="Calibri"/>
                <w:b/>
                <w:bCs/>
                <w:szCs w:val="24"/>
              </w:rPr>
              <w:t xml:space="preserve"> literatura: </w:t>
            </w:r>
          </w:p>
          <w:p w14:paraId="131CE9DB" w14:textId="7A11E585" w:rsidR="00D472C3" w:rsidRDefault="003500F2" w:rsidP="00500A75">
            <w:pPr>
              <w:rPr>
                <w:szCs w:val="24"/>
              </w:rPr>
            </w:pPr>
            <w:r w:rsidRPr="003500F2">
              <w:rPr>
                <w:szCs w:val="24"/>
              </w:rPr>
              <w:t>H</w:t>
            </w:r>
            <w:r>
              <w:rPr>
                <w:szCs w:val="24"/>
              </w:rPr>
              <w:t>ÁJEK</w:t>
            </w:r>
            <w:r w:rsidRPr="003500F2">
              <w:rPr>
                <w:szCs w:val="24"/>
              </w:rPr>
              <w:t xml:space="preserve">, Bedřich a kol. </w:t>
            </w:r>
            <w:r w:rsidRPr="003500F2">
              <w:rPr>
                <w:i/>
                <w:iCs/>
                <w:szCs w:val="24"/>
              </w:rPr>
              <w:t>Školní družina</w:t>
            </w:r>
            <w:r w:rsidRPr="003500F2">
              <w:rPr>
                <w:szCs w:val="24"/>
              </w:rPr>
              <w:t>. Praha: Portál, 2011. ISBN 978-80-7367-900-2.</w:t>
            </w:r>
            <w:r w:rsidR="00524314" w:rsidRPr="00524314">
              <w:rPr>
                <w:szCs w:val="24"/>
              </w:rPr>
              <w:t xml:space="preserve"> </w:t>
            </w:r>
          </w:p>
          <w:p w14:paraId="433BE5E0" w14:textId="2B6FA2C3" w:rsidR="003528EE" w:rsidRDefault="008F0F4D" w:rsidP="00500A75">
            <w:pPr>
              <w:rPr>
                <w:szCs w:val="24"/>
              </w:rPr>
            </w:pPr>
            <w:r>
              <w:rPr>
                <w:szCs w:val="24"/>
              </w:rPr>
              <w:t>ČÁBALOVÁ, D</w:t>
            </w:r>
            <w:r w:rsidR="003506B2">
              <w:rPr>
                <w:szCs w:val="24"/>
              </w:rPr>
              <w:t>agmar.</w:t>
            </w:r>
            <w:r>
              <w:rPr>
                <w:szCs w:val="24"/>
              </w:rPr>
              <w:t xml:space="preserve"> </w:t>
            </w:r>
            <w:r w:rsidRPr="003506B2">
              <w:rPr>
                <w:i/>
                <w:iCs/>
                <w:szCs w:val="24"/>
              </w:rPr>
              <w:t>Pedagogika</w:t>
            </w:r>
            <w:r w:rsidR="001B522D">
              <w:rPr>
                <w:szCs w:val="24"/>
              </w:rPr>
              <w:t>. Praha: Grada, 2011</w:t>
            </w:r>
            <w:r w:rsidR="003506B2">
              <w:rPr>
                <w:szCs w:val="24"/>
              </w:rPr>
              <w:t>.</w:t>
            </w:r>
            <w:r w:rsidR="001B522D">
              <w:rPr>
                <w:szCs w:val="24"/>
              </w:rPr>
              <w:t xml:space="preserve"> ISBN </w:t>
            </w:r>
            <w:r w:rsidR="00FE747C">
              <w:rPr>
                <w:szCs w:val="24"/>
              </w:rPr>
              <w:t>978-80-247-2993-0</w:t>
            </w:r>
          </w:p>
          <w:p w14:paraId="388DC4D9" w14:textId="27F1EF11" w:rsidR="00FC38EE" w:rsidRDefault="00524314" w:rsidP="00500A75">
            <w:pPr>
              <w:rPr>
                <w:szCs w:val="24"/>
              </w:rPr>
            </w:pPr>
            <w:r w:rsidRPr="00524314">
              <w:rPr>
                <w:szCs w:val="24"/>
              </w:rPr>
              <w:t>JANIŠ, K</w:t>
            </w:r>
            <w:r w:rsidR="0032520B">
              <w:rPr>
                <w:szCs w:val="24"/>
              </w:rPr>
              <w:t>amil a</w:t>
            </w:r>
            <w:r w:rsidRPr="00524314">
              <w:rPr>
                <w:szCs w:val="24"/>
              </w:rPr>
              <w:t xml:space="preserve"> LOUDOVÁ, I</w:t>
            </w:r>
            <w:r w:rsidR="0032520B">
              <w:rPr>
                <w:szCs w:val="24"/>
              </w:rPr>
              <w:t>rena.</w:t>
            </w:r>
            <w:r w:rsidRPr="00524314">
              <w:rPr>
                <w:szCs w:val="24"/>
              </w:rPr>
              <w:t xml:space="preserve"> </w:t>
            </w:r>
            <w:r w:rsidRPr="00700822">
              <w:rPr>
                <w:i/>
                <w:iCs/>
                <w:szCs w:val="24"/>
              </w:rPr>
              <w:t>Obecná didaktika: (vybraná témata)</w:t>
            </w:r>
            <w:r w:rsidRPr="00524314">
              <w:rPr>
                <w:szCs w:val="24"/>
              </w:rPr>
              <w:t xml:space="preserve">. Ústí nad Orlicí: </w:t>
            </w:r>
            <w:proofErr w:type="spellStart"/>
            <w:r w:rsidRPr="00524314">
              <w:rPr>
                <w:szCs w:val="24"/>
              </w:rPr>
              <w:t>Oftis</w:t>
            </w:r>
            <w:proofErr w:type="spellEnd"/>
            <w:r w:rsidRPr="00524314">
              <w:rPr>
                <w:szCs w:val="24"/>
              </w:rPr>
              <w:t xml:space="preserve">, 2018. ISBN 978-80-7405-444-0. </w:t>
            </w:r>
          </w:p>
          <w:p w14:paraId="00BE8302" w14:textId="77777777" w:rsidR="00FC38EE" w:rsidRDefault="00524314" w:rsidP="00500A75">
            <w:pPr>
              <w:rPr>
                <w:szCs w:val="24"/>
              </w:rPr>
            </w:pPr>
            <w:r w:rsidRPr="00FD17E3">
              <w:rPr>
                <w:i/>
                <w:iCs/>
                <w:szCs w:val="24"/>
              </w:rPr>
              <w:t>KAFOMET: katalog forem a metod práce.</w:t>
            </w:r>
            <w:r w:rsidRPr="00524314">
              <w:rPr>
                <w:szCs w:val="24"/>
              </w:rPr>
              <w:t xml:space="preserve"> Stařeč: </w:t>
            </w:r>
            <w:proofErr w:type="spellStart"/>
            <w:r w:rsidRPr="00524314">
              <w:rPr>
                <w:szCs w:val="24"/>
              </w:rPr>
              <w:t>Infra</w:t>
            </w:r>
            <w:proofErr w:type="spellEnd"/>
            <w:r w:rsidRPr="00524314">
              <w:rPr>
                <w:szCs w:val="24"/>
              </w:rPr>
              <w:t xml:space="preserve">, 2012-. ISSN 1805-6083. </w:t>
            </w:r>
          </w:p>
          <w:p w14:paraId="57ABE575" w14:textId="55F0029D" w:rsidR="00FC38EE" w:rsidRDefault="00524314" w:rsidP="00500A75">
            <w:pPr>
              <w:rPr>
                <w:szCs w:val="24"/>
              </w:rPr>
            </w:pPr>
            <w:r w:rsidRPr="00524314">
              <w:rPr>
                <w:szCs w:val="24"/>
              </w:rPr>
              <w:t>MERTIN, V</w:t>
            </w:r>
            <w:r w:rsidR="00FD17E3">
              <w:rPr>
                <w:szCs w:val="24"/>
              </w:rPr>
              <w:t>áclav.</w:t>
            </w:r>
            <w:r w:rsidRPr="00524314">
              <w:rPr>
                <w:szCs w:val="24"/>
              </w:rPr>
              <w:t xml:space="preserve"> </w:t>
            </w:r>
            <w:r w:rsidRPr="00FD17E3">
              <w:rPr>
                <w:i/>
                <w:iCs/>
                <w:szCs w:val="24"/>
              </w:rPr>
              <w:t>Metody a postupy poznávání žáka: pedagogická diagnostika.</w:t>
            </w:r>
            <w:r w:rsidRPr="00524314">
              <w:rPr>
                <w:szCs w:val="24"/>
              </w:rPr>
              <w:t xml:space="preserve"> Praha: </w:t>
            </w:r>
            <w:proofErr w:type="spellStart"/>
            <w:r w:rsidRPr="00524314">
              <w:rPr>
                <w:szCs w:val="24"/>
              </w:rPr>
              <w:t>Wolters</w:t>
            </w:r>
            <w:proofErr w:type="spellEnd"/>
            <w:r w:rsidRPr="00524314">
              <w:rPr>
                <w:szCs w:val="24"/>
              </w:rPr>
              <w:t xml:space="preserve"> </w:t>
            </w:r>
            <w:proofErr w:type="spellStart"/>
            <w:r w:rsidRPr="00524314">
              <w:rPr>
                <w:szCs w:val="24"/>
              </w:rPr>
              <w:t>Kluwer</w:t>
            </w:r>
            <w:proofErr w:type="spellEnd"/>
            <w:r w:rsidRPr="00524314">
              <w:rPr>
                <w:szCs w:val="24"/>
              </w:rPr>
              <w:t xml:space="preserve">, 2016. ISBN 978-80-7552-014-2. </w:t>
            </w:r>
          </w:p>
          <w:p w14:paraId="1225E831" w14:textId="3FB7C23C" w:rsidR="00FC38EE" w:rsidRDefault="00524314" w:rsidP="00500A75">
            <w:pPr>
              <w:rPr>
                <w:szCs w:val="24"/>
              </w:rPr>
            </w:pPr>
            <w:r w:rsidRPr="00524314">
              <w:rPr>
                <w:szCs w:val="24"/>
              </w:rPr>
              <w:t>MUSILOVÁ, M</w:t>
            </w:r>
            <w:r w:rsidR="002E73F1">
              <w:rPr>
                <w:szCs w:val="24"/>
              </w:rPr>
              <w:t>arcela.</w:t>
            </w:r>
            <w:r w:rsidRPr="00524314">
              <w:rPr>
                <w:szCs w:val="24"/>
              </w:rPr>
              <w:t xml:space="preserve"> </w:t>
            </w:r>
            <w:r w:rsidRPr="002E73F1">
              <w:rPr>
                <w:i/>
                <w:iCs/>
                <w:szCs w:val="24"/>
              </w:rPr>
              <w:t>Pedagogická diagnostika: cvičebnice.</w:t>
            </w:r>
            <w:r w:rsidRPr="00524314">
              <w:rPr>
                <w:szCs w:val="24"/>
              </w:rPr>
              <w:t xml:space="preserve"> Olomouc: Psychologická a</w:t>
            </w:r>
            <w:r w:rsidR="00A14279">
              <w:rPr>
                <w:szCs w:val="24"/>
              </w:rPr>
              <w:t> </w:t>
            </w:r>
            <w:r w:rsidRPr="00524314">
              <w:rPr>
                <w:szCs w:val="24"/>
              </w:rPr>
              <w:t xml:space="preserve">výchovná poradna, 2012. ISBN 978-80-904822-4-1. </w:t>
            </w:r>
          </w:p>
          <w:p w14:paraId="4140031E" w14:textId="6728A2EA" w:rsidR="00FC38EE" w:rsidRDefault="00524314" w:rsidP="00500A75">
            <w:pPr>
              <w:rPr>
                <w:szCs w:val="24"/>
              </w:rPr>
            </w:pPr>
            <w:r w:rsidRPr="00524314">
              <w:rPr>
                <w:szCs w:val="24"/>
              </w:rPr>
              <w:t>SMOLÍKOVÁ, K</w:t>
            </w:r>
            <w:r w:rsidR="00443480">
              <w:rPr>
                <w:szCs w:val="24"/>
              </w:rPr>
              <w:t>ateřina a kol.</w:t>
            </w:r>
            <w:r w:rsidRPr="00524314">
              <w:rPr>
                <w:szCs w:val="24"/>
              </w:rPr>
              <w:t xml:space="preserve"> </w:t>
            </w:r>
            <w:r w:rsidRPr="00443480">
              <w:rPr>
                <w:i/>
                <w:iCs/>
                <w:szCs w:val="24"/>
              </w:rPr>
              <w:t>Rámcový vzdělávací program pro předškolní vzdělávání</w:t>
            </w:r>
            <w:r w:rsidRPr="00524314">
              <w:rPr>
                <w:szCs w:val="24"/>
              </w:rPr>
              <w:t xml:space="preserve">. Praha: Výzkumný ústav pedagogický v Praze, 2004. </w:t>
            </w:r>
            <w:r w:rsidR="00FA57CE">
              <w:rPr>
                <w:szCs w:val="24"/>
              </w:rPr>
              <w:t>I</w:t>
            </w:r>
            <w:r w:rsidR="00FA57CE" w:rsidRPr="00FA57CE">
              <w:rPr>
                <w:szCs w:val="24"/>
              </w:rPr>
              <w:t>SBN 80-239-5940-9.</w:t>
            </w:r>
            <w:r w:rsidRPr="00524314">
              <w:rPr>
                <w:szCs w:val="24"/>
              </w:rPr>
              <w:t xml:space="preserve"> </w:t>
            </w:r>
          </w:p>
          <w:p w14:paraId="3D9DBBBB" w14:textId="41E284D9" w:rsidR="00FC38EE" w:rsidRDefault="00524314" w:rsidP="00500A75">
            <w:pPr>
              <w:rPr>
                <w:szCs w:val="24"/>
              </w:rPr>
            </w:pPr>
            <w:r w:rsidRPr="00524314">
              <w:rPr>
                <w:szCs w:val="24"/>
              </w:rPr>
              <w:t>SWIERKOSZOVÁ, J</w:t>
            </w:r>
            <w:r w:rsidR="00FA57CE">
              <w:rPr>
                <w:szCs w:val="24"/>
              </w:rPr>
              <w:t>ana</w:t>
            </w:r>
            <w:r w:rsidRPr="00524314">
              <w:rPr>
                <w:szCs w:val="24"/>
              </w:rPr>
              <w:t xml:space="preserve">. </w:t>
            </w:r>
            <w:r w:rsidRPr="00190804">
              <w:rPr>
                <w:i/>
                <w:iCs/>
                <w:szCs w:val="24"/>
              </w:rPr>
              <w:t>Pedagogická diagnostika dětského vývoje pro učitele primárního vzdělávání: distanční text</w:t>
            </w:r>
            <w:r w:rsidRPr="00524314">
              <w:rPr>
                <w:szCs w:val="24"/>
              </w:rPr>
              <w:t xml:space="preserve">. Ostrava: Ostravská univerzita, Pedagogická fakulta, 2005. ISBN 80-7368-084-X. </w:t>
            </w:r>
          </w:p>
          <w:p w14:paraId="60F36B65" w14:textId="0D95B003" w:rsidR="00FC38EE" w:rsidRDefault="00524314" w:rsidP="00500A75">
            <w:pPr>
              <w:rPr>
                <w:szCs w:val="24"/>
              </w:rPr>
            </w:pPr>
            <w:r w:rsidRPr="00524314">
              <w:rPr>
                <w:szCs w:val="24"/>
              </w:rPr>
              <w:t>SUCHÁNKOVÁ, E</w:t>
            </w:r>
            <w:r w:rsidR="00190804">
              <w:rPr>
                <w:szCs w:val="24"/>
              </w:rPr>
              <w:t>liška</w:t>
            </w:r>
            <w:r w:rsidRPr="00524314">
              <w:rPr>
                <w:szCs w:val="24"/>
              </w:rPr>
              <w:t xml:space="preserve">. </w:t>
            </w:r>
            <w:r w:rsidRPr="00190804">
              <w:rPr>
                <w:i/>
                <w:iCs/>
                <w:szCs w:val="24"/>
              </w:rPr>
              <w:t>Hra a její využití v předškolním vzdělávání.</w:t>
            </w:r>
            <w:r w:rsidRPr="00524314">
              <w:rPr>
                <w:szCs w:val="24"/>
              </w:rPr>
              <w:t xml:space="preserve"> Vyd. 1. Praha: Portál, 2014. </w:t>
            </w:r>
            <w:r w:rsidR="003C638D" w:rsidRPr="003C638D">
              <w:rPr>
                <w:szCs w:val="24"/>
              </w:rPr>
              <w:t>ISBN 978-80-262-0698-9</w:t>
            </w:r>
            <w:r w:rsidRPr="00524314">
              <w:rPr>
                <w:szCs w:val="24"/>
              </w:rPr>
              <w:t xml:space="preserve">. </w:t>
            </w:r>
          </w:p>
          <w:p w14:paraId="5864C18E" w14:textId="77777777" w:rsidR="008752D9" w:rsidRDefault="008752D9" w:rsidP="008752D9">
            <w:pPr>
              <w:rPr>
                <w:szCs w:val="24"/>
              </w:rPr>
            </w:pPr>
            <w:r>
              <w:rPr>
                <w:szCs w:val="24"/>
              </w:rPr>
              <w:t>SYSLOVÁ, Zora et al.</w:t>
            </w:r>
            <w:r w:rsidRPr="00524314">
              <w:rPr>
                <w:szCs w:val="24"/>
              </w:rPr>
              <w:t xml:space="preserve"> </w:t>
            </w:r>
            <w:r w:rsidRPr="008752D9">
              <w:rPr>
                <w:i/>
                <w:iCs/>
                <w:szCs w:val="24"/>
              </w:rPr>
              <w:t>Didaktika mateřské školy</w:t>
            </w:r>
            <w:r w:rsidRPr="00524314">
              <w:rPr>
                <w:szCs w:val="24"/>
              </w:rPr>
              <w:t xml:space="preserve">. Praha: </w:t>
            </w:r>
            <w:proofErr w:type="spellStart"/>
            <w:r w:rsidRPr="00524314">
              <w:rPr>
                <w:szCs w:val="24"/>
              </w:rPr>
              <w:t>Wolters</w:t>
            </w:r>
            <w:proofErr w:type="spellEnd"/>
            <w:r w:rsidRPr="00524314">
              <w:rPr>
                <w:szCs w:val="24"/>
              </w:rPr>
              <w:t xml:space="preserve"> </w:t>
            </w:r>
            <w:proofErr w:type="spellStart"/>
            <w:r w:rsidRPr="00524314">
              <w:rPr>
                <w:szCs w:val="24"/>
              </w:rPr>
              <w:t>Kluwer</w:t>
            </w:r>
            <w:proofErr w:type="spellEnd"/>
            <w:r w:rsidRPr="00524314">
              <w:rPr>
                <w:szCs w:val="24"/>
              </w:rPr>
              <w:t>, 2019. ISBN 978-80-7598-276-6.</w:t>
            </w:r>
          </w:p>
          <w:p w14:paraId="4A275028" w14:textId="6FDF7CE0" w:rsidR="00FC38EE" w:rsidRDefault="00524314" w:rsidP="00500A75">
            <w:pPr>
              <w:rPr>
                <w:szCs w:val="24"/>
              </w:rPr>
            </w:pPr>
            <w:r w:rsidRPr="00524314">
              <w:rPr>
                <w:szCs w:val="24"/>
              </w:rPr>
              <w:t>SYSLOVÁ, Z</w:t>
            </w:r>
            <w:r w:rsidR="00AB2C6E">
              <w:rPr>
                <w:szCs w:val="24"/>
              </w:rPr>
              <w:t>ora</w:t>
            </w:r>
            <w:r w:rsidRPr="00524314">
              <w:rPr>
                <w:szCs w:val="24"/>
              </w:rPr>
              <w:t>, KRATOCHVÍLOVÁ, J</w:t>
            </w:r>
            <w:r w:rsidR="00AB2C6E">
              <w:rPr>
                <w:szCs w:val="24"/>
              </w:rPr>
              <w:t xml:space="preserve">ana a </w:t>
            </w:r>
            <w:r w:rsidRPr="00524314">
              <w:rPr>
                <w:szCs w:val="24"/>
              </w:rPr>
              <w:t>FIKAROVÁ, T</w:t>
            </w:r>
            <w:r w:rsidR="00AB2C6E">
              <w:rPr>
                <w:szCs w:val="24"/>
              </w:rPr>
              <w:t xml:space="preserve">áňa. </w:t>
            </w:r>
            <w:r w:rsidRPr="00AB2C6E">
              <w:rPr>
                <w:i/>
                <w:iCs/>
                <w:szCs w:val="24"/>
              </w:rPr>
              <w:t>Pedagogická diagnostika v MŠ: práce s portfoliem dítěte.</w:t>
            </w:r>
            <w:r w:rsidRPr="00524314">
              <w:rPr>
                <w:szCs w:val="24"/>
              </w:rPr>
              <w:t xml:space="preserve"> Praha: Portál, 2018. ISBN 978-80-262-1324-6. </w:t>
            </w:r>
          </w:p>
          <w:p w14:paraId="2EF3B387" w14:textId="49177152" w:rsidR="00FC38EE" w:rsidRDefault="00524314" w:rsidP="00500A75">
            <w:pPr>
              <w:rPr>
                <w:szCs w:val="24"/>
              </w:rPr>
            </w:pPr>
            <w:r w:rsidRPr="00524314">
              <w:rPr>
                <w:szCs w:val="24"/>
              </w:rPr>
              <w:t>ŠMELOVÁ, E</w:t>
            </w:r>
            <w:r w:rsidR="000279AA">
              <w:rPr>
                <w:szCs w:val="24"/>
              </w:rPr>
              <w:t>va a kol.</w:t>
            </w:r>
            <w:r w:rsidRPr="00524314">
              <w:rPr>
                <w:szCs w:val="24"/>
              </w:rPr>
              <w:t xml:space="preserve"> </w:t>
            </w:r>
            <w:r w:rsidRPr="000279AA">
              <w:rPr>
                <w:i/>
                <w:iCs/>
                <w:szCs w:val="24"/>
              </w:rPr>
              <w:t>Didaktika předškolního vzdělávání</w:t>
            </w:r>
            <w:r w:rsidRPr="00524314">
              <w:rPr>
                <w:szCs w:val="24"/>
              </w:rPr>
              <w:t>. Praha: Portál, 2018. ISBN</w:t>
            </w:r>
            <w:r w:rsidR="000279AA">
              <w:rPr>
                <w:szCs w:val="24"/>
              </w:rPr>
              <w:t> </w:t>
            </w:r>
            <w:r w:rsidR="000279AA" w:rsidRPr="000279AA">
              <w:rPr>
                <w:szCs w:val="24"/>
              </w:rPr>
              <w:t>978-80-262-1302-4</w:t>
            </w:r>
            <w:r w:rsidRPr="00524314">
              <w:rPr>
                <w:szCs w:val="24"/>
              </w:rPr>
              <w:t xml:space="preserve">. </w:t>
            </w:r>
          </w:p>
          <w:p w14:paraId="71BE7A0F" w14:textId="08FDAECE" w:rsidR="003C1F52" w:rsidRDefault="00524314" w:rsidP="00500A75">
            <w:pPr>
              <w:rPr>
                <w:szCs w:val="24"/>
              </w:rPr>
            </w:pPr>
            <w:r w:rsidRPr="00524314">
              <w:rPr>
                <w:szCs w:val="24"/>
              </w:rPr>
              <w:t>ZELINKOVÁ, O</w:t>
            </w:r>
            <w:r w:rsidR="002B19BA">
              <w:rPr>
                <w:szCs w:val="24"/>
              </w:rPr>
              <w:t>lga.</w:t>
            </w:r>
            <w:r w:rsidRPr="00524314">
              <w:rPr>
                <w:szCs w:val="24"/>
              </w:rPr>
              <w:t xml:space="preserve"> </w:t>
            </w:r>
            <w:r w:rsidRPr="002B19BA">
              <w:rPr>
                <w:i/>
                <w:iCs/>
                <w:szCs w:val="24"/>
              </w:rPr>
              <w:t>Pedagogická diagnostika a individuální vzdělávací program: nástroje pro prevenci, nápravu a integraci</w:t>
            </w:r>
            <w:r w:rsidRPr="00524314">
              <w:rPr>
                <w:szCs w:val="24"/>
              </w:rPr>
              <w:t xml:space="preserve">. Praha: Portál, 2011. ISBN 978-80-262-0044-4. </w:t>
            </w:r>
          </w:p>
          <w:p w14:paraId="001AE32F" w14:textId="77777777" w:rsidR="0098587F" w:rsidRDefault="00524314" w:rsidP="00500A75">
            <w:pPr>
              <w:rPr>
                <w:szCs w:val="24"/>
              </w:rPr>
            </w:pPr>
            <w:r w:rsidRPr="00524314">
              <w:rPr>
                <w:szCs w:val="24"/>
              </w:rPr>
              <w:t xml:space="preserve">Vyhláška č. 72/2005 Sb., o poskytování poradenských služeb ve školách a školských poradenských zařízeních, ve znění vyhlášky č. 116/2011 Sb. </w:t>
            </w:r>
          </w:p>
          <w:p w14:paraId="738BEA97" w14:textId="1335556D" w:rsidR="00011133" w:rsidRPr="00E67BA9" w:rsidRDefault="00524314" w:rsidP="00500A75">
            <w:pPr>
              <w:rPr>
                <w:szCs w:val="24"/>
              </w:rPr>
            </w:pPr>
            <w:r w:rsidRPr="00524314">
              <w:rPr>
                <w:szCs w:val="24"/>
              </w:rPr>
              <w:t>Vyhláška č. 73/2005 Sb., o vzdělávání dětí, žáků a studentů se speciálními vzdělávacími potřebami a dětí, žáků a studentů mimořádně nadaných, ve znění vyhlášky č. 147/2011 Sb. Zákon č. 561/2004 Sb. O předškolním, základním, středním, vyšším odborném a jiném vzdělávání (školský zákon), ve znění zákona č. 49/2009 Sb.</w:t>
            </w:r>
          </w:p>
        </w:tc>
      </w:tr>
      <w:tr w:rsidR="00500A75" w:rsidRPr="00E541B6" w14:paraId="63DB20F2" w14:textId="77777777" w:rsidTr="004B7999">
        <w:trPr>
          <w:trHeight w:val="1232"/>
        </w:trPr>
        <w:tc>
          <w:tcPr>
            <w:tcW w:w="9063" w:type="dxa"/>
            <w:gridSpan w:val="2"/>
            <w:shd w:val="clear" w:color="auto" w:fill="auto"/>
          </w:tcPr>
          <w:p w14:paraId="541ED557" w14:textId="77777777" w:rsidR="002D7067" w:rsidRDefault="00500A75" w:rsidP="00500A75">
            <w:pPr>
              <w:rPr>
                <w:rFonts w:ascii="Bahnschrift" w:hAnsi="Bahnschrift" w:cs="Calibri"/>
                <w:b/>
                <w:bCs/>
                <w:szCs w:val="24"/>
              </w:rPr>
            </w:pPr>
            <w:r w:rsidRPr="0037609E">
              <w:rPr>
                <w:rFonts w:ascii="Bahnschrift" w:hAnsi="Bahnschrift" w:cs="Calibri"/>
                <w:b/>
                <w:bCs/>
                <w:szCs w:val="24"/>
              </w:rPr>
              <w:t>Požadavky k zápočtu:</w:t>
            </w:r>
          </w:p>
          <w:p w14:paraId="55C43968" w14:textId="53F03462" w:rsidR="00500A75" w:rsidRPr="00E67BA9" w:rsidRDefault="00342E22" w:rsidP="00342E22">
            <w:pPr>
              <w:rPr>
                <w:szCs w:val="24"/>
              </w:rPr>
            </w:pPr>
            <w:r w:rsidRPr="00377657">
              <w:rPr>
                <w:szCs w:val="24"/>
              </w:rPr>
              <w:t>Úspěšné</w:t>
            </w:r>
            <w:r w:rsidR="00543B97" w:rsidRPr="00377657">
              <w:rPr>
                <w:szCs w:val="24"/>
              </w:rPr>
              <w:t xml:space="preserve"> absolvování zápočtového testu</w:t>
            </w:r>
            <w:r w:rsidRPr="00377657">
              <w:rPr>
                <w:szCs w:val="24"/>
              </w:rPr>
              <w:t xml:space="preserve"> (min. 70</w:t>
            </w:r>
            <w:r w:rsidR="00DE5808" w:rsidRPr="00377657">
              <w:rPr>
                <w:szCs w:val="24"/>
              </w:rPr>
              <w:t>% úspěšnost).</w:t>
            </w:r>
          </w:p>
        </w:tc>
      </w:tr>
    </w:tbl>
    <w:p w14:paraId="0464DFC8" w14:textId="50F73562" w:rsidR="0068559E" w:rsidRDefault="0068559E" w:rsidP="0068559E">
      <w:pPr>
        <w:rPr>
          <w:rFonts w:asciiTheme="minorHAnsi" w:hAnsiTheme="minorHAnsi" w:cstheme="minorHAnsi"/>
          <w:szCs w:val="24"/>
        </w:rPr>
      </w:pPr>
    </w:p>
    <w:sectPr w:rsidR="0068559E" w:rsidSect="003A0E52">
      <w:headerReference w:type="default" r:id="rId10"/>
      <w:footerReference w:type="default" r:id="rId11"/>
      <w:pgSz w:w="11907" w:h="16840" w:code="9"/>
      <w:pgMar w:top="1417" w:right="1417" w:bottom="1417" w:left="1417"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F8967" w14:textId="77777777" w:rsidR="00A31C83" w:rsidRDefault="00A31C83" w:rsidP="003A0E52">
      <w:r>
        <w:separator/>
      </w:r>
    </w:p>
  </w:endnote>
  <w:endnote w:type="continuationSeparator" w:id="0">
    <w:p w14:paraId="4E57B5DD" w14:textId="77777777" w:rsidR="00A31C83" w:rsidRDefault="00A31C83" w:rsidP="003A0E52">
      <w:r>
        <w:continuationSeparator/>
      </w:r>
    </w:p>
  </w:endnote>
  <w:endnote w:type="continuationNotice" w:id="1">
    <w:p w14:paraId="1ECD52DF" w14:textId="77777777" w:rsidR="00B2124F" w:rsidRDefault="00B212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BCDA1" w14:textId="77777777" w:rsidR="003F6535" w:rsidRDefault="003F6535" w:rsidP="003F6535">
    <w:pPr>
      <w:pStyle w:val="Zpat"/>
      <w:tabs>
        <w:tab w:val="clear" w:pos="4536"/>
        <w:tab w:val="clear" w:pos="9072"/>
        <w:tab w:val="right" w:pos="907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B0C48" w14:textId="77777777" w:rsidR="00A31C83" w:rsidRDefault="00A31C83" w:rsidP="003A0E52">
      <w:r>
        <w:separator/>
      </w:r>
    </w:p>
  </w:footnote>
  <w:footnote w:type="continuationSeparator" w:id="0">
    <w:p w14:paraId="09EAE044" w14:textId="77777777" w:rsidR="00A31C83" w:rsidRDefault="00A31C83" w:rsidP="003A0E52">
      <w:r>
        <w:continuationSeparator/>
      </w:r>
    </w:p>
  </w:footnote>
  <w:footnote w:type="continuationNotice" w:id="1">
    <w:p w14:paraId="28A1CEE9" w14:textId="77777777" w:rsidR="00B2124F" w:rsidRDefault="00B212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A39D1" w14:textId="77777777" w:rsidR="001E0395" w:rsidRPr="00A55A9C" w:rsidRDefault="001E0395" w:rsidP="001E0395">
    <w:pPr>
      <w:pStyle w:val="Hlavika-nzev"/>
      <w:rPr>
        <w:b/>
      </w:rPr>
    </w:pPr>
    <w:bookmarkStart w:id="0" w:name="_Hlk141874864"/>
    <w:bookmarkStart w:id="1" w:name="_Hlk141874865"/>
    <w:r>
      <w:rPr>
        <w:b/>
      </w:rPr>
      <w:drawing>
        <wp:anchor distT="0" distB="0" distL="114300" distR="114300" simplePos="0" relativeHeight="251659264" behindDoc="0" locked="0" layoutInCell="1" allowOverlap="1" wp14:anchorId="1BB3360F" wp14:editId="452D8D41">
          <wp:simplePos x="0" y="0"/>
          <wp:positionH relativeFrom="margin">
            <wp:posOffset>-342900</wp:posOffset>
          </wp:positionH>
          <wp:positionV relativeFrom="paragraph">
            <wp:posOffset>-90424</wp:posOffset>
          </wp:positionV>
          <wp:extent cx="634365" cy="526415"/>
          <wp:effectExtent l="0" t="0" r="0" b="6985"/>
          <wp:wrapNone/>
          <wp:docPr id="797627182" name="Obrázek 797627182"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627182" name="Obrázek 797627182" descr="Logo školy"/>
                  <pic:cNvPicPr/>
                </pic:nvPicPr>
                <pic:blipFill>
                  <a:blip r:embed="rId1">
                    <a:extLst>
                      <a:ext uri="{28A0092B-C50C-407E-A947-70E740481C1C}">
                        <a14:useLocalDpi xmlns:a14="http://schemas.microsoft.com/office/drawing/2010/main" val="0"/>
                      </a:ext>
                    </a:extLst>
                  </a:blip>
                  <a:stretch>
                    <a:fillRect/>
                  </a:stretch>
                </pic:blipFill>
                <pic:spPr>
                  <a:xfrm>
                    <a:off x="0" y="0"/>
                    <a:ext cx="634365" cy="526415"/>
                  </a:xfrm>
                  <a:prstGeom prst="rect">
                    <a:avLst/>
                  </a:prstGeom>
                </pic:spPr>
              </pic:pic>
            </a:graphicData>
          </a:graphic>
          <wp14:sizeRelH relativeFrom="page">
            <wp14:pctWidth>0</wp14:pctWidth>
          </wp14:sizeRelH>
          <wp14:sizeRelV relativeFrom="page">
            <wp14:pctHeight>0</wp14:pctHeight>
          </wp14:sizeRelV>
        </wp:anchor>
      </w:drawing>
    </w:r>
    <w:r w:rsidRPr="00A55A9C">
      <w:t>Střední pedagogická škola, gymnázium a vyšší odborná škola Karlovy Vary,</w:t>
    </w:r>
    <w:r>
      <w:t xml:space="preserve"> </w:t>
    </w:r>
    <w:r w:rsidRPr="00A55A9C">
      <w:t>příspěvková organizace</w:t>
    </w:r>
  </w:p>
  <w:p w14:paraId="5418F1B3" w14:textId="77777777" w:rsidR="001E0395" w:rsidRPr="0032271B" w:rsidRDefault="001E0395" w:rsidP="001E0395">
    <w:pPr>
      <w:pStyle w:val="Hlavika-kontakt"/>
      <w:rPr>
        <w:color w:val="000000" w:themeColor="text1"/>
      </w:rPr>
    </w:pPr>
    <w:r>
      <w:t>Lidická 455/40, 360 01 Karlovy Vary, tel.: +420 354 224 711, e-</w:t>
    </w:r>
    <w:r w:rsidRPr="0032271B">
      <w:rPr>
        <w:color w:val="000000" w:themeColor="text1"/>
      </w:rPr>
      <w:t xml:space="preserve">mail: </w:t>
    </w:r>
    <w:hyperlink r:id="rId2" w:history="1">
      <w:r w:rsidRPr="0032271B">
        <w:rPr>
          <w:rStyle w:val="Hypertextovodkaz"/>
          <w:color w:val="000000" w:themeColor="text1"/>
        </w:rPr>
        <w:t>info@pedgym-kv.cz</w:t>
      </w:r>
    </w:hyperlink>
    <w:r w:rsidRPr="0032271B">
      <w:rPr>
        <w:color w:val="000000" w:themeColor="text1"/>
      </w:rPr>
      <w:t xml:space="preserve">  web: </w:t>
    </w:r>
    <w:hyperlink r:id="rId3" w:history="1">
      <w:r w:rsidRPr="0032271B">
        <w:rPr>
          <w:rStyle w:val="Hypertextovodkaz"/>
          <w:color w:val="000000" w:themeColor="text1"/>
        </w:rPr>
        <w:t>www.pedgym-kv.cz</w:t>
      </w:r>
    </w:hyperlink>
  </w:p>
  <w:bookmarkEnd w:id="0"/>
  <w:bookmarkEnd w:id="1"/>
  <w:p w14:paraId="5BFD33A5" w14:textId="77777777" w:rsidR="001E0395" w:rsidRPr="0032271B" w:rsidRDefault="001E0395" w:rsidP="001E0395">
    <w:pPr>
      <w:pStyle w:val="Hlavika-kontakt"/>
      <w:rPr>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90F7B"/>
    <w:multiLevelType w:val="hybridMultilevel"/>
    <w:tmpl w:val="19868F42"/>
    <w:lvl w:ilvl="0" w:tplc="7BA02BEC">
      <w:start w:val="1"/>
      <w:numFmt w:val="decimal"/>
      <w:lvlText w:val="%1)"/>
      <w:lvlJc w:val="left"/>
      <w:pPr>
        <w:ind w:left="1428" w:hanging="360"/>
      </w:pPr>
      <w:rPr>
        <w:rFonts w:hint="default"/>
        <w:sz w:val="22"/>
        <w:szCs w:val="22"/>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15:restartNumberingAfterBreak="0">
    <w:nsid w:val="062E5119"/>
    <w:multiLevelType w:val="hybridMultilevel"/>
    <w:tmpl w:val="CB68137A"/>
    <w:lvl w:ilvl="0" w:tplc="A94EA452">
      <w:start w:val="1"/>
      <w:numFmt w:val="decimal"/>
      <w:lvlText w:val="%1)"/>
      <w:lvlJc w:val="left"/>
      <w:pPr>
        <w:tabs>
          <w:tab w:val="num" w:pos="1293"/>
        </w:tabs>
        <w:ind w:left="1293" w:hanging="585"/>
      </w:pPr>
      <w:rPr>
        <w:rFonts w:hint="default"/>
        <w:sz w:val="22"/>
        <w:szCs w:val="22"/>
      </w:rPr>
    </w:lvl>
    <w:lvl w:ilvl="1" w:tplc="04050001">
      <w:start w:val="1"/>
      <w:numFmt w:val="bullet"/>
      <w:lvlText w:val=""/>
      <w:lvlJc w:val="left"/>
      <w:pPr>
        <w:tabs>
          <w:tab w:val="num" w:pos="1788"/>
        </w:tabs>
        <w:ind w:left="1788" w:hanging="360"/>
      </w:pPr>
      <w:rPr>
        <w:rFonts w:ascii="Symbol" w:hAnsi="Symbol" w:hint="default"/>
      </w:rPr>
    </w:lvl>
    <w:lvl w:ilvl="2" w:tplc="03149272">
      <w:start w:val="1"/>
      <w:numFmt w:val="lowerLetter"/>
      <w:lvlText w:val="%3)"/>
      <w:lvlJc w:val="left"/>
      <w:pPr>
        <w:tabs>
          <w:tab w:val="num" w:pos="2688"/>
        </w:tabs>
        <w:ind w:left="2688" w:hanging="360"/>
      </w:pPr>
      <w:rPr>
        <w:rFonts w:hint="default"/>
      </w:r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85129DF"/>
    <w:multiLevelType w:val="hybridMultilevel"/>
    <w:tmpl w:val="6B4C99A6"/>
    <w:lvl w:ilvl="0" w:tplc="B352022A">
      <w:start w:val="1"/>
      <w:numFmt w:val="decimal"/>
      <w:lvlText w:val="%1)"/>
      <w:lvlJc w:val="left"/>
      <w:pPr>
        <w:tabs>
          <w:tab w:val="num" w:pos="357"/>
        </w:tabs>
        <w:ind w:left="357" w:hanging="357"/>
      </w:pPr>
      <w:rPr>
        <w:rFonts w:hint="default"/>
        <w:sz w:val="22"/>
        <w:szCs w:val="22"/>
      </w:rPr>
    </w:lvl>
    <w:lvl w:ilvl="1" w:tplc="04050001">
      <w:start w:val="1"/>
      <w:numFmt w:val="bullet"/>
      <w:lvlText w:val=""/>
      <w:lvlJc w:val="left"/>
      <w:pPr>
        <w:tabs>
          <w:tab w:val="num" w:pos="1080"/>
        </w:tabs>
        <w:ind w:left="1080" w:hanging="360"/>
      </w:pPr>
      <w:rPr>
        <w:rFonts w:ascii="Symbol" w:hAnsi="Symbol" w:hint="default"/>
      </w:rPr>
    </w:lvl>
    <w:lvl w:ilvl="2" w:tplc="03149272">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09535DC7"/>
    <w:multiLevelType w:val="hybridMultilevel"/>
    <w:tmpl w:val="F9CA81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B0271BD"/>
    <w:multiLevelType w:val="hybridMultilevel"/>
    <w:tmpl w:val="90187978"/>
    <w:lvl w:ilvl="0" w:tplc="0088E3C2">
      <w:start w:val="1"/>
      <w:numFmt w:val="decimal"/>
      <w:lvlText w:val="%1)"/>
      <w:lvlJc w:val="left"/>
      <w:pPr>
        <w:tabs>
          <w:tab w:val="num" w:pos="357"/>
        </w:tabs>
        <w:ind w:left="357" w:hanging="357"/>
      </w:pPr>
      <w:rPr>
        <w:rFonts w:hint="default"/>
        <w:sz w:val="22"/>
        <w:szCs w:val="22"/>
      </w:rPr>
    </w:lvl>
    <w:lvl w:ilvl="1" w:tplc="04050001">
      <w:start w:val="1"/>
      <w:numFmt w:val="bullet"/>
      <w:lvlText w:val=""/>
      <w:lvlJc w:val="left"/>
      <w:pPr>
        <w:tabs>
          <w:tab w:val="num" w:pos="1080"/>
        </w:tabs>
        <w:ind w:left="1080" w:hanging="360"/>
      </w:pPr>
      <w:rPr>
        <w:rFonts w:ascii="Symbol" w:hAnsi="Symbol" w:hint="default"/>
      </w:rPr>
    </w:lvl>
    <w:lvl w:ilvl="2" w:tplc="03149272">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0B560F96"/>
    <w:multiLevelType w:val="hybridMultilevel"/>
    <w:tmpl w:val="2E2EE1AE"/>
    <w:lvl w:ilvl="0" w:tplc="F5848330">
      <w:start w:val="20"/>
      <w:numFmt w:val="bullet"/>
      <w:lvlText w:val="-"/>
      <w:lvlJc w:val="left"/>
      <w:pPr>
        <w:ind w:left="717" w:hanging="360"/>
      </w:pPr>
      <w:rPr>
        <w:rFonts w:ascii="Times New Roman" w:eastAsia="Times New Roman" w:hAnsi="Times New Roman" w:cs="Times New Roman"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0BFB4B38"/>
    <w:multiLevelType w:val="hybridMultilevel"/>
    <w:tmpl w:val="E3D64CF8"/>
    <w:lvl w:ilvl="0" w:tplc="04050001">
      <w:start w:val="1"/>
      <w:numFmt w:val="bullet"/>
      <w:lvlText w:val=""/>
      <w:lvlJc w:val="left"/>
      <w:pPr>
        <w:tabs>
          <w:tab w:val="num" w:pos="784"/>
        </w:tabs>
        <w:ind w:left="784" w:hanging="360"/>
      </w:pPr>
      <w:rPr>
        <w:rFonts w:ascii="Symbol" w:hAnsi="Symbol" w:hint="default"/>
      </w:rPr>
    </w:lvl>
    <w:lvl w:ilvl="1" w:tplc="04050003" w:tentative="1">
      <w:start w:val="1"/>
      <w:numFmt w:val="bullet"/>
      <w:lvlText w:val="o"/>
      <w:lvlJc w:val="left"/>
      <w:pPr>
        <w:tabs>
          <w:tab w:val="num" w:pos="1504"/>
        </w:tabs>
        <w:ind w:left="1504" w:hanging="360"/>
      </w:pPr>
      <w:rPr>
        <w:rFonts w:ascii="Courier New" w:hAnsi="Courier New" w:hint="default"/>
      </w:rPr>
    </w:lvl>
    <w:lvl w:ilvl="2" w:tplc="04050005" w:tentative="1">
      <w:start w:val="1"/>
      <w:numFmt w:val="bullet"/>
      <w:lvlText w:val=""/>
      <w:lvlJc w:val="left"/>
      <w:pPr>
        <w:tabs>
          <w:tab w:val="num" w:pos="2224"/>
        </w:tabs>
        <w:ind w:left="2224" w:hanging="360"/>
      </w:pPr>
      <w:rPr>
        <w:rFonts w:ascii="Wingdings" w:hAnsi="Wingdings" w:hint="default"/>
      </w:rPr>
    </w:lvl>
    <w:lvl w:ilvl="3" w:tplc="04050001" w:tentative="1">
      <w:start w:val="1"/>
      <w:numFmt w:val="bullet"/>
      <w:lvlText w:val=""/>
      <w:lvlJc w:val="left"/>
      <w:pPr>
        <w:tabs>
          <w:tab w:val="num" w:pos="2944"/>
        </w:tabs>
        <w:ind w:left="2944" w:hanging="360"/>
      </w:pPr>
      <w:rPr>
        <w:rFonts w:ascii="Symbol" w:hAnsi="Symbol" w:hint="default"/>
      </w:rPr>
    </w:lvl>
    <w:lvl w:ilvl="4" w:tplc="04050003" w:tentative="1">
      <w:start w:val="1"/>
      <w:numFmt w:val="bullet"/>
      <w:lvlText w:val="o"/>
      <w:lvlJc w:val="left"/>
      <w:pPr>
        <w:tabs>
          <w:tab w:val="num" w:pos="3664"/>
        </w:tabs>
        <w:ind w:left="3664" w:hanging="360"/>
      </w:pPr>
      <w:rPr>
        <w:rFonts w:ascii="Courier New" w:hAnsi="Courier New" w:hint="default"/>
      </w:rPr>
    </w:lvl>
    <w:lvl w:ilvl="5" w:tplc="04050005" w:tentative="1">
      <w:start w:val="1"/>
      <w:numFmt w:val="bullet"/>
      <w:lvlText w:val=""/>
      <w:lvlJc w:val="left"/>
      <w:pPr>
        <w:tabs>
          <w:tab w:val="num" w:pos="4384"/>
        </w:tabs>
        <w:ind w:left="4384" w:hanging="360"/>
      </w:pPr>
      <w:rPr>
        <w:rFonts w:ascii="Wingdings" w:hAnsi="Wingdings" w:hint="default"/>
      </w:rPr>
    </w:lvl>
    <w:lvl w:ilvl="6" w:tplc="04050001" w:tentative="1">
      <w:start w:val="1"/>
      <w:numFmt w:val="bullet"/>
      <w:lvlText w:val=""/>
      <w:lvlJc w:val="left"/>
      <w:pPr>
        <w:tabs>
          <w:tab w:val="num" w:pos="5104"/>
        </w:tabs>
        <w:ind w:left="5104" w:hanging="360"/>
      </w:pPr>
      <w:rPr>
        <w:rFonts w:ascii="Symbol" w:hAnsi="Symbol" w:hint="default"/>
      </w:rPr>
    </w:lvl>
    <w:lvl w:ilvl="7" w:tplc="04050003" w:tentative="1">
      <w:start w:val="1"/>
      <w:numFmt w:val="bullet"/>
      <w:lvlText w:val="o"/>
      <w:lvlJc w:val="left"/>
      <w:pPr>
        <w:tabs>
          <w:tab w:val="num" w:pos="5824"/>
        </w:tabs>
        <w:ind w:left="5824" w:hanging="360"/>
      </w:pPr>
      <w:rPr>
        <w:rFonts w:ascii="Courier New" w:hAnsi="Courier New" w:hint="default"/>
      </w:rPr>
    </w:lvl>
    <w:lvl w:ilvl="8" w:tplc="04050005" w:tentative="1">
      <w:start w:val="1"/>
      <w:numFmt w:val="bullet"/>
      <w:lvlText w:val=""/>
      <w:lvlJc w:val="left"/>
      <w:pPr>
        <w:tabs>
          <w:tab w:val="num" w:pos="6544"/>
        </w:tabs>
        <w:ind w:left="6544" w:hanging="360"/>
      </w:pPr>
      <w:rPr>
        <w:rFonts w:ascii="Wingdings" w:hAnsi="Wingdings" w:hint="default"/>
      </w:rPr>
    </w:lvl>
  </w:abstractNum>
  <w:abstractNum w:abstractNumId="7" w15:restartNumberingAfterBreak="0">
    <w:nsid w:val="0C22208D"/>
    <w:multiLevelType w:val="hybridMultilevel"/>
    <w:tmpl w:val="10D8A83C"/>
    <w:lvl w:ilvl="0" w:tplc="4484F216">
      <w:numFmt w:val="bullet"/>
      <w:lvlText w:val="-"/>
      <w:lvlJc w:val="left"/>
      <w:pPr>
        <w:ind w:left="945" w:hanging="360"/>
      </w:pPr>
      <w:rPr>
        <w:rFonts w:ascii="Times New Roman" w:eastAsia="Times New Roman" w:hAnsi="Times New Roman" w:cs="Times New Roman" w:hint="default"/>
      </w:rPr>
    </w:lvl>
    <w:lvl w:ilvl="1" w:tplc="04050003" w:tentative="1">
      <w:start w:val="1"/>
      <w:numFmt w:val="bullet"/>
      <w:lvlText w:val="o"/>
      <w:lvlJc w:val="left"/>
      <w:pPr>
        <w:ind w:left="1665" w:hanging="360"/>
      </w:pPr>
      <w:rPr>
        <w:rFonts w:ascii="Courier New" w:hAnsi="Courier New" w:cs="Courier New" w:hint="default"/>
      </w:rPr>
    </w:lvl>
    <w:lvl w:ilvl="2" w:tplc="04050005" w:tentative="1">
      <w:start w:val="1"/>
      <w:numFmt w:val="bullet"/>
      <w:lvlText w:val=""/>
      <w:lvlJc w:val="left"/>
      <w:pPr>
        <w:ind w:left="2385" w:hanging="360"/>
      </w:pPr>
      <w:rPr>
        <w:rFonts w:ascii="Wingdings" w:hAnsi="Wingdings" w:hint="default"/>
      </w:rPr>
    </w:lvl>
    <w:lvl w:ilvl="3" w:tplc="04050001" w:tentative="1">
      <w:start w:val="1"/>
      <w:numFmt w:val="bullet"/>
      <w:lvlText w:val=""/>
      <w:lvlJc w:val="left"/>
      <w:pPr>
        <w:ind w:left="3105" w:hanging="360"/>
      </w:pPr>
      <w:rPr>
        <w:rFonts w:ascii="Symbol" w:hAnsi="Symbol" w:hint="default"/>
      </w:rPr>
    </w:lvl>
    <w:lvl w:ilvl="4" w:tplc="04050003" w:tentative="1">
      <w:start w:val="1"/>
      <w:numFmt w:val="bullet"/>
      <w:lvlText w:val="o"/>
      <w:lvlJc w:val="left"/>
      <w:pPr>
        <w:ind w:left="3825" w:hanging="360"/>
      </w:pPr>
      <w:rPr>
        <w:rFonts w:ascii="Courier New" w:hAnsi="Courier New" w:cs="Courier New" w:hint="default"/>
      </w:rPr>
    </w:lvl>
    <w:lvl w:ilvl="5" w:tplc="04050005" w:tentative="1">
      <w:start w:val="1"/>
      <w:numFmt w:val="bullet"/>
      <w:lvlText w:val=""/>
      <w:lvlJc w:val="left"/>
      <w:pPr>
        <w:ind w:left="4545" w:hanging="360"/>
      </w:pPr>
      <w:rPr>
        <w:rFonts w:ascii="Wingdings" w:hAnsi="Wingdings" w:hint="default"/>
      </w:rPr>
    </w:lvl>
    <w:lvl w:ilvl="6" w:tplc="04050001" w:tentative="1">
      <w:start w:val="1"/>
      <w:numFmt w:val="bullet"/>
      <w:lvlText w:val=""/>
      <w:lvlJc w:val="left"/>
      <w:pPr>
        <w:ind w:left="5265" w:hanging="360"/>
      </w:pPr>
      <w:rPr>
        <w:rFonts w:ascii="Symbol" w:hAnsi="Symbol" w:hint="default"/>
      </w:rPr>
    </w:lvl>
    <w:lvl w:ilvl="7" w:tplc="04050003" w:tentative="1">
      <w:start w:val="1"/>
      <w:numFmt w:val="bullet"/>
      <w:lvlText w:val="o"/>
      <w:lvlJc w:val="left"/>
      <w:pPr>
        <w:ind w:left="5985" w:hanging="360"/>
      </w:pPr>
      <w:rPr>
        <w:rFonts w:ascii="Courier New" w:hAnsi="Courier New" w:cs="Courier New" w:hint="default"/>
      </w:rPr>
    </w:lvl>
    <w:lvl w:ilvl="8" w:tplc="04050005" w:tentative="1">
      <w:start w:val="1"/>
      <w:numFmt w:val="bullet"/>
      <w:lvlText w:val=""/>
      <w:lvlJc w:val="left"/>
      <w:pPr>
        <w:ind w:left="6705" w:hanging="360"/>
      </w:pPr>
      <w:rPr>
        <w:rFonts w:ascii="Wingdings" w:hAnsi="Wingdings" w:hint="default"/>
      </w:rPr>
    </w:lvl>
  </w:abstractNum>
  <w:abstractNum w:abstractNumId="8" w15:restartNumberingAfterBreak="0">
    <w:nsid w:val="0DC43A63"/>
    <w:multiLevelType w:val="hybridMultilevel"/>
    <w:tmpl w:val="44EA3702"/>
    <w:lvl w:ilvl="0" w:tplc="7BA02BEC">
      <w:start w:val="1"/>
      <w:numFmt w:val="decimal"/>
      <w:lvlText w:val="%1)"/>
      <w:lvlJc w:val="left"/>
      <w:pPr>
        <w:ind w:left="2013" w:hanging="360"/>
      </w:pPr>
      <w:rPr>
        <w:rFonts w:hint="default"/>
        <w:sz w:val="22"/>
        <w:szCs w:val="22"/>
      </w:rPr>
    </w:lvl>
    <w:lvl w:ilvl="1" w:tplc="04050019" w:tentative="1">
      <w:start w:val="1"/>
      <w:numFmt w:val="lowerLetter"/>
      <w:lvlText w:val="%2."/>
      <w:lvlJc w:val="left"/>
      <w:pPr>
        <w:ind w:left="2733" w:hanging="360"/>
      </w:pPr>
    </w:lvl>
    <w:lvl w:ilvl="2" w:tplc="0405001B" w:tentative="1">
      <w:start w:val="1"/>
      <w:numFmt w:val="lowerRoman"/>
      <w:lvlText w:val="%3."/>
      <w:lvlJc w:val="right"/>
      <w:pPr>
        <w:ind w:left="3453" w:hanging="180"/>
      </w:pPr>
    </w:lvl>
    <w:lvl w:ilvl="3" w:tplc="0405000F" w:tentative="1">
      <w:start w:val="1"/>
      <w:numFmt w:val="decimal"/>
      <w:lvlText w:val="%4."/>
      <w:lvlJc w:val="left"/>
      <w:pPr>
        <w:ind w:left="4173" w:hanging="360"/>
      </w:pPr>
    </w:lvl>
    <w:lvl w:ilvl="4" w:tplc="04050019" w:tentative="1">
      <w:start w:val="1"/>
      <w:numFmt w:val="lowerLetter"/>
      <w:lvlText w:val="%5."/>
      <w:lvlJc w:val="left"/>
      <w:pPr>
        <w:ind w:left="4893" w:hanging="360"/>
      </w:pPr>
    </w:lvl>
    <w:lvl w:ilvl="5" w:tplc="0405001B" w:tentative="1">
      <w:start w:val="1"/>
      <w:numFmt w:val="lowerRoman"/>
      <w:lvlText w:val="%6."/>
      <w:lvlJc w:val="right"/>
      <w:pPr>
        <w:ind w:left="5613" w:hanging="180"/>
      </w:pPr>
    </w:lvl>
    <w:lvl w:ilvl="6" w:tplc="0405000F" w:tentative="1">
      <w:start w:val="1"/>
      <w:numFmt w:val="decimal"/>
      <w:lvlText w:val="%7."/>
      <w:lvlJc w:val="left"/>
      <w:pPr>
        <w:ind w:left="6333" w:hanging="360"/>
      </w:pPr>
    </w:lvl>
    <w:lvl w:ilvl="7" w:tplc="04050019" w:tentative="1">
      <w:start w:val="1"/>
      <w:numFmt w:val="lowerLetter"/>
      <w:lvlText w:val="%8."/>
      <w:lvlJc w:val="left"/>
      <w:pPr>
        <w:ind w:left="7053" w:hanging="360"/>
      </w:pPr>
    </w:lvl>
    <w:lvl w:ilvl="8" w:tplc="0405001B" w:tentative="1">
      <w:start w:val="1"/>
      <w:numFmt w:val="lowerRoman"/>
      <w:lvlText w:val="%9."/>
      <w:lvlJc w:val="right"/>
      <w:pPr>
        <w:ind w:left="7773" w:hanging="180"/>
      </w:pPr>
    </w:lvl>
  </w:abstractNum>
  <w:abstractNum w:abstractNumId="9" w15:restartNumberingAfterBreak="0">
    <w:nsid w:val="0E3F340A"/>
    <w:multiLevelType w:val="hybridMultilevel"/>
    <w:tmpl w:val="092C459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52F6F9F"/>
    <w:multiLevelType w:val="hybridMultilevel"/>
    <w:tmpl w:val="73F4E35E"/>
    <w:lvl w:ilvl="0" w:tplc="4484F216">
      <w:numFmt w:val="bullet"/>
      <w:lvlText w:val="-"/>
      <w:lvlJc w:val="left"/>
      <w:pPr>
        <w:ind w:left="945" w:hanging="360"/>
      </w:pPr>
      <w:rPr>
        <w:rFonts w:ascii="Times New Roman" w:eastAsia="Times New Roman" w:hAnsi="Times New Roman" w:cs="Times New Roman" w:hint="default"/>
      </w:rPr>
    </w:lvl>
    <w:lvl w:ilvl="1" w:tplc="04050003" w:tentative="1">
      <w:start w:val="1"/>
      <w:numFmt w:val="bullet"/>
      <w:lvlText w:val="o"/>
      <w:lvlJc w:val="left"/>
      <w:pPr>
        <w:ind w:left="1665" w:hanging="360"/>
      </w:pPr>
      <w:rPr>
        <w:rFonts w:ascii="Courier New" w:hAnsi="Courier New" w:cs="Courier New" w:hint="default"/>
      </w:rPr>
    </w:lvl>
    <w:lvl w:ilvl="2" w:tplc="04050005" w:tentative="1">
      <w:start w:val="1"/>
      <w:numFmt w:val="bullet"/>
      <w:lvlText w:val=""/>
      <w:lvlJc w:val="left"/>
      <w:pPr>
        <w:ind w:left="2385" w:hanging="360"/>
      </w:pPr>
      <w:rPr>
        <w:rFonts w:ascii="Wingdings" w:hAnsi="Wingdings" w:hint="default"/>
      </w:rPr>
    </w:lvl>
    <w:lvl w:ilvl="3" w:tplc="04050001" w:tentative="1">
      <w:start w:val="1"/>
      <w:numFmt w:val="bullet"/>
      <w:lvlText w:val=""/>
      <w:lvlJc w:val="left"/>
      <w:pPr>
        <w:ind w:left="3105" w:hanging="360"/>
      </w:pPr>
      <w:rPr>
        <w:rFonts w:ascii="Symbol" w:hAnsi="Symbol" w:hint="default"/>
      </w:rPr>
    </w:lvl>
    <w:lvl w:ilvl="4" w:tplc="04050003" w:tentative="1">
      <w:start w:val="1"/>
      <w:numFmt w:val="bullet"/>
      <w:lvlText w:val="o"/>
      <w:lvlJc w:val="left"/>
      <w:pPr>
        <w:ind w:left="3825" w:hanging="360"/>
      </w:pPr>
      <w:rPr>
        <w:rFonts w:ascii="Courier New" w:hAnsi="Courier New" w:cs="Courier New" w:hint="default"/>
      </w:rPr>
    </w:lvl>
    <w:lvl w:ilvl="5" w:tplc="04050005" w:tentative="1">
      <w:start w:val="1"/>
      <w:numFmt w:val="bullet"/>
      <w:lvlText w:val=""/>
      <w:lvlJc w:val="left"/>
      <w:pPr>
        <w:ind w:left="4545" w:hanging="360"/>
      </w:pPr>
      <w:rPr>
        <w:rFonts w:ascii="Wingdings" w:hAnsi="Wingdings" w:hint="default"/>
      </w:rPr>
    </w:lvl>
    <w:lvl w:ilvl="6" w:tplc="04050001" w:tentative="1">
      <w:start w:val="1"/>
      <w:numFmt w:val="bullet"/>
      <w:lvlText w:val=""/>
      <w:lvlJc w:val="left"/>
      <w:pPr>
        <w:ind w:left="5265" w:hanging="360"/>
      </w:pPr>
      <w:rPr>
        <w:rFonts w:ascii="Symbol" w:hAnsi="Symbol" w:hint="default"/>
      </w:rPr>
    </w:lvl>
    <w:lvl w:ilvl="7" w:tplc="04050003" w:tentative="1">
      <w:start w:val="1"/>
      <w:numFmt w:val="bullet"/>
      <w:lvlText w:val="o"/>
      <w:lvlJc w:val="left"/>
      <w:pPr>
        <w:ind w:left="5985" w:hanging="360"/>
      </w:pPr>
      <w:rPr>
        <w:rFonts w:ascii="Courier New" w:hAnsi="Courier New" w:cs="Courier New" w:hint="default"/>
      </w:rPr>
    </w:lvl>
    <w:lvl w:ilvl="8" w:tplc="04050005" w:tentative="1">
      <w:start w:val="1"/>
      <w:numFmt w:val="bullet"/>
      <w:lvlText w:val=""/>
      <w:lvlJc w:val="left"/>
      <w:pPr>
        <w:ind w:left="6705" w:hanging="360"/>
      </w:pPr>
      <w:rPr>
        <w:rFonts w:ascii="Wingdings" w:hAnsi="Wingdings" w:hint="default"/>
      </w:rPr>
    </w:lvl>
  </w:abstractNum>
  <w:abstractNum w:abstractNumId="11" w15:restartNumberingAfterBreak="0">
    <w:nsid w:val="15C84D0F"/>
    <w:multiLevelType w:val="hybridMultilevel"/>
    <w:tmpl w:val="B05A05CE"/>
    <w:lvl w:ilvl="0" w:tplc="0405000D">
      <w:start w:val="1"/>
      <w:numFmt w:val="bullet"/>
      <w:lvlText w:val=""/>
      <w:lvlJc w:val="left"/>
      <w:pPr>
        <w:tabs>
          <w:tab w:val="num" w:pos="720"/>
        </w:tabs>
        <w:ind w:left="72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70720B3"/>
    <w:multiLevelType w:val="hybridMultilevel"/>
    <w:tmpl w:val="434E5E6A"/>
    <w:lvl w:ilvl="0" w:tplc="6D6A0894">
      <w:start w:val="1"/>
      <w:numFmt w:val="decimal"/>
      <w:lvlText w:val="%1)"/>
      <w:lvlJc w:val="left"/>
      <w:pPr>
        <w:tabs>
          <w:tab w:val="num" w:pos="1293"/>
        </w:tabs>
        <w:ind w:left="1293" w:hanging="585"/>
      </w:pPr>
      <w:rPr>
        <w:rFonts w:hint="default"/>
        <w:color w:val="auto"/>
        <w:sz w:val="22"/>
        <w:szCs w:val="22"/>
      </w:rPr>
    </w:lvl>
    <w:lvl w:ilvl="1" w:tplc="04050001">
      <w:start w:val="1"/>
      <w:numFmt w:val="bullet"/>
      <w:lvlText w:val=""/>
      <w:lvlJc w:val="left"/>
      <w:pPr>
        <w:tabs>
          <w:tab w:val="num" w:pos="1788"/>
        </w:tabs>
        <w:ind w:left="1788" w:hanging="360"/>
      </w:pPr>
      <w:rPr>
        <w:rFonts w:ascii="Symbol" w:hAnsi="Symbol" w:hint="default"/>
      </w:rPr>
    </w:lvl>
    <w:lvl w:ilvl="2" w:tplc="03149272">
      <w:start w:val="1"/>
      <w:numFmt w:val="lowerLetter"/>
      <w:lvlText w:val="%3)"/>
      <w:lvlJc w:val="left"/>
      <w:pPr>
        <w:tabs>
          <w:tab w:val="num" w:pos="2688"/>
        </w:tabs>
        <w:ind w:left="2688" w:hanging="360"/>
      </w:pPr>
      <w:rPr>
        <w:rFonts w:hint="default"/>
      </w:r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18FB18D4"/>
    <w:multiLevelType w:val="hybridMultilevel"/>
    <w:tmpl w:val="B05A05C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90F0FA2"/>
    <w:multiLevelType w:val="hybridMultilevel"/>
    <w:tmpl w:val="2AAA1F8A"/>
    <w:lvl w:ilvl="0" w:tplc="E5D0FE6C">
      <w:start w:val="75"/>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2028FF"/>
    <w:multiLevelType w:val="hybridMultilevel"/>
    <w:tmpl w:val="E0A82F48"/>
    <w:lvl w:ilvl="0" w:tplc="4F56EF3E">
      <w:start w:val="1"/>
      <w:numFmt w:val="decimal"/>
      <w:lvlText w:val="%1)"/>
      <w:lvlJc w:val="left"/>
      <w:pPr>
        <w:ind w:left="2013" w:hanging="360"/>
      </w:pPr>
      <w:rPr>
        <w:rFonts w:hint="default"/>
        <w:sz w:val="24"/>
      </w:rPr>
    </w:lvl>
    <w:lvl w:ilvl="1" w:tplc="04050019" w:tentative="1">
      <w:start w:val="1"/>
      <w:numFmt w:val="lowerLetter"/>
      <w:lvlText w:val="%2."/>
      <w:lvlJc w:val="left"/>
      <w:pPr>
        <w:ind w:left="2733" w:hanging="360"/>
      </w:pPr>
    </w:lvl>
    <w:lvl w:ilvl="2" w:tplc="0405001B" w:tentative="1">
      <w:start w:val="1"/>
      <w:numFmt w:val="lowerRoman"/>
      <w:lvlText w:val="%3."/>
      <w:lvlJc w:val="right"/>
      <w:pPr>
        <w:ind w:left="3453" w:hanging="180"/>
      </w:pPr>
    </w:lvl>
    <w:lvl w:ilvl="3" w:tplc="0405000F" w:tentative="1">
      <w:start w:val="1"/>
      <w:numFmt w:val="decimal"/>
      <w:lvlText w:val="%4."/>
      <w:lvlJc w:val="left"/>
      <w:pPr>
        <w:ind w:left="4173" w:hanging="360"/>
      </w:pPr>
    </w:lvl>
    <w:lvl w:ilvl="4" w:tplc="04050019" w:tentative="1">
      <w:start w:val="1"/>
      <w:numFmt w:val="lowerLetter"/>
      <w:lvlText w:val="%5."/>
      <w:lvlJc w:val="left"/>
      <w:pPr>
        <w:ind w:left="4893" w:hanging="360"/>
      </w:pPr>
    </w:lvl>
    <w:lvl w:ilvl="5" w:tplc="0405001B" w:tentative="1">
      <w:start w:val="1"/>
      <w:numFmt w:val="lowerRoman"/>
      <w:lvlText w:val="%6."/>
      <w:lvlJc w:val="right"/>
      <w:pPr>
        <w:ind w:left="5613" w:hanging="180"/>
      </w:pPr>
    </w:lvl>
    <w:lvl w:ilvl="6" w:tplc="0405000F" w:tentative="1">
      <w:start w:val="1"/>
      <w:numFmt w:val="decimal"/>
      <w:lvlText w:val="%7."/>
      <w:lvlJc w:val="left"/>
      <w:pPr>
        <w:ind w:left="6333" w:hanging="360"/>
      </w:pPr>
    </w:lvl>
    <w:lvl w:ilvl="7" w:tplc="04050019" w:tentative="1">
      <w:start w:val="1"/>
      <w:numFmt w:val="lowerLetter"/>
      <w:lvlText w:val="%8."/>
      <w:lvlJc w:val="left"/>
      <w:pPr>
        <w:ind w:left="7053" w:hanging="360"/>
      </w:pPr>
    </w:lvl>
    <w:lvl w:ilvl="8" w:tplc="0405001B" w:tentative="1">
      <w:start w:val="1"/>
      <w:numFmt w:val="lowerRoman"/>
      <w:lvlText w:val="%9."/>
      <w:lvlJc w:val="right"/>
      <w:pPr>
        <w:ind w:left="7773" w:hanging="180"/>
      </w:pPr>
    </w:lvl>
  </w:abstractNum>
  <w:abstractNum w:abstractNumId="16" w15:restartNumberingAfterBreak="0">
    <w:nsid w:val="307066B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6296FA7"/>
    <w:multiLevelType w:val="hybridMultilevel"/>
    <w:tmpl w:val="CEAC3330"/>
    <w:lvl w:ilvl="0" w:tplc="3F504A10">
      <w:start w:val="75"/>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8071FAC"/>
    <w:multiLevelType w:val="hybridMultilevel"/>
    <w:tmpl w:val="50AC522C"/>
    <w:lvl w:ilvl="0" w:tplc="CE68112A">
      <w:start w:val="1"/>
      <w:numFmt w:val="decimal"/>
      <w:lvlText w:val="%1)"/>
      <w:lvlJc w:val="left"/>
      <w:pPr>
        <w:tabs>
          <w:tab w:val="num" w:pos="1293"/>
        </w:tabs>
        <w:ind w:left="1293" w:hanging="585"/>
      </w:pPr>
      <w:rPr>
        <w:rFonts w:hint="default"/>
        <w:sz w:val="22"/>
        <w:szCs w:val="22"/>
      </w:rPr>
    </w:lvl>
    <w:lvl w:ilvl="1" w:tplc="04050001">
      <w:start w:val="1"/>
      <w:numFmt w:val="bullet"/>
      <w:lvlText w:val=""/>
      <w:lvlJc w:val="left"/>
      <w:pPr>
        <w:tabs>
          <w:tab w:val="num" w:pos="1788"/>
        </w:tabs>
        <w:ind w:left="1788" w:hanging="360"/>
      </w:pPr>
      <w:rPr>
        <w:rFonts w:ascii="Symbol" w:hAnsi="Symbol" w:hint="default"/>
      </w:rPr>
    </w:lvl>
    <w:lvl w:ilvl="2" w:tplc="03149272">
      <w:start w:val="1"/>
      <w:numFmt w:val="lowerLetter"/>
      <w:lvlText w:val="%3)"/>
      <w:lvlJc w:val="left"/>
      <w:pPr>
        <w:tabs>
          <w:tab w:val="num" w:pos="2688"/>
        </w:tabs>
        <w:ind w:left="2688" w:hanging="360"/>
      </w:pPr>
      <w:rPr>
        <w:rFonts w:hint="default"/>
      </w:r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9" w15:restartNumberingAfterBreak="0">
    <w:nsid w:val="388805F8"/>
    <w:multiLevelType w:val="hybridMultilevel"/>
    <w:tmpl w:val="82EAC18A"/>
    <w:lvl w:ilvl="0" w:tplc="79866606">
      <w:start w:val="1"/>
      <w:numFmt w:val="decimal"/>
      <w:lvlText w:val="%1)"/>
      <w:lvlJc w:val="left"/>
      <w:pPr>
        <w:tabs>
          <w:tab w:val="num" w:pos="1293"/>
        </w:tabs>
        <w:ind w:left="1293" w:hanging="585"/>
      </w:pPr>
      <w:rPr>
        <w:rFonts w:hint="default"/>
        <w:sz w:val="22"/>
        <w:szCs w:val="22"/>
      </w:rPr>
    </w:lvl>
    <w:lvl w:ilvl="1" w:tplc="04050001">
      <w:start w:val="1"/>
      <w:numFmt w:val="bullet"/>
      <w:lvlText w:val=""/>
      <w:lvlJc w:val="left"/>
      <w:pPr>
        <w:tabs>
          <w:tab w:val="num" w:pos="1788"/>
        </w:tabs>
        <w:ind w:left="1788" w:hanging="360"/>
      </w:pPr>
      <w:rPr>
        <w:rFonts w:ascii="Symbol" w:hAnsi="Symbol" w:hint="default"/>
      </w:rPr>
    </w:lvl>
    <w:lvl w:ilvl="2" w:tplc="03149272">
      <w:start w:val="1"/>
      <w:numFmt w:val="lowerLetter"/>
      <w:lvlText w:val="%3)"/>
      <w:lvlJc w:val="left"/>
      <w:pPr>
        <w:tabs>
          <w:tab w:val="num" w:pos="2688"/>
        </w:tabs>
        <w:ind w:left="2688" w:hanging="360"/>
      </w:pPr>
      <w:rPr>
        <w:rFonts w:hint="default"/>
      </w:r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0" w15:restartNumberingAfterBreak="0">
    <w:nsid w:val="394C523F"/>
    <w:multiLevelType w:val="hybridMultilevel"/>
    <w:tmpl w:val="B5DC3AB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BC70BF2"/>
    <w:multiLevelType w:val="hybridMultilevel"/>
    <w:tmpl w:val="D4A42E1E"/>
    <w:lvl w:ilvl="0" w:tplc="E23EF796">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6F7A72"/>
    <w:multiLevelType w:val="hybridMultilevel"/>
    <w:tmpl w:val="1EE6D35E"/>
    <w:lvl w:ilvl="0" w:tplc="23168314">
      <w:start w:val="2"/>
      <w:numFmt w:val="lowerLetter"/>
      <w:lvlText w:val="%1)"/>
      <w:lvlJc w:val="left"/>
      <w:pPr>
        <w:tabs>
          <w:tab w:val="num" w:pos="1263"/>
        </w:tabs>
        <w:ind w:left="1263" w:hanging="55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3" w15:restartNumberingAfterBreak="0">
    <w:nsid w:val="416C0395"/>
    <w:multiLevelType w:val="hybridMultilevel"/>
    <w:tmpl w:val="C0DC4368"/>
    <w:lvl w:ilvl="0" w:tplc="A3EAEC60">
      <w:start w:val="1"/>
      <w:numFmt w:val="lowerLetter"/>
      <w:lvlText w:val="%1)"/>
      <w:lvlJc w:val="left"/>
      <w:pPr>
        <w:tabs>
          <w:tab w:val="num" w:pos="1668"/>
        </w:tabs>
        <w:ind w:left="1668" w:hanging="9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4" w15:restartNumberingAfterBreak="0">
    <w:nsid w:val="41BA2DC5"/>
    <w:multiLevelType w:val="hybridMultilevel"/>
    <w:tmpl w:val="9126E4E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5047366"/>
    <w:multiLevelType w:val="hybridMultilevel"/>
    <w:tmpl w:val="12382BEA"/>
    <w:lvl w:ilvl="0" w:tplc="35A2EE4A">
      <w:numFmt w:val="bullet"/>
      <w:lvlText w:val="-"/>
      <w:lvlJc w:val="left"/>
      <w:pPr>
        <w:ind w:left="720" w:hanging="360"/>
      </w:pPr>
      <w:rPr>
        <w:rFonts w:ascii="Bahnschrift" w:eastAsia="Times New Roman" w:hAnsi="Bahnschrift"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B0B1C23"/>
    <w:multiLevelType w:val="hybridMultilevel"/>
    <w:tmpl w:val="DF00C6D2"/>
    <w:lvl w:ilvl="0" w:tplc="0405000D">
      <w:start w:val="1"/>
      <w:numFmt w:val="bullet"/>
      <w:lvlText w:val=""/>
      <w:lvlJc w:val="left"/>
      <w:pPr>
        <w:tabs>
          <w:tab w:val="num" w:pos="720"/>
        </w:tabs>
        <w:ind w:left="720" w:hanging="360"/>
      </w:pPr>
      <w:rPr>
        <w:rFonts w:ascii="Wingdings" w:hAnsi="Wingdings" w:hint="default"/>
      </w:rPr>
    </w:lvl>
    <w:lvl w:ilvl="1" w:tplc="13AABD3C">
      <w:start w:val="1"/>
      <w:numFmt w:val="decimal"/>
      <w:lvlText w:val="%2."/>
      <w:lvlJc w:val="left"/>
      <w:pPr>
        <w:tabs>
          <w:tab w:val="num" w:pos="1440"/>
        </w:tabs>
        <w:ind w:left="1440" w:hanging="360"/>
      </w:pPr>
      <w:rPr>
        <w:rFonts w:ascii="Times New Roman" w:eastAsia="Times New Roman" w:hAnsi="Times New Roman" w:cs="Times New Roman"/>
      </w:rPr>
    </w:lvl>
    <w:lvl w:ilvl="2" w:tplc="39909BB4">
      <w:start w:val="1"/>
      <w:numFmt w:val="decimal"/>
      <w:lvlText w:val="%3)"/>
      <w:lvlJc w:val="left"/>
      <w:pPr>
        <w:tabs>
          <w:tab w:val="num" w:pos="2340"/>
        </w:tabs>
        <w:ind w:left="2340" w:hanging="360"/>
      </w:pPr>
      <w:rPr>
        <w:rFonts w:hint="default"/>
        <w:i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BAA76CB"/>
    <w:multiLevelType w:val="hybridMultilevel"/>
    <w:tmpl w:val="D0480D44"/>
    <w:lvl w:ilvl="0" w:tplc="B9185BA8">
      <w:start w:val="1"/>
      <w:numFmt w:val="decimal"/>
      <w:lvlText w:val="%1)"/>
      <w:lvlJc w:val="left"/>
      <w:pPr>
        <w:tabs>
          <w:tab w:val="num" w:pos="357"/>
        </w:tabs>
        <w:ind w:left="357" w:hanging="357"/>
      </w:pPr>
      <w:rPr>
        <w:rFonts w:hint="default"/>
        <w:sz w:val="22"/>
        <w:szCs w:val="22"/>
      </w:rPr>
    </w:lvl>
    <w:lvl w:ilvl="1" w:tplc="04050001">
      <w:start w:val="1"/>
      <w:numFmt w:val="bullet"/>
      <w:lvlText w:val=""/>
      <w:lvlJc w:val="left"/>
      <w:pPr>
        <w:tabs>
          <w:tab w:val="num" w:pos="1080"/>
        </w:tabs>
        <w:ind w:left="1080" w:hanging="360"/>
      </w:pPr>
      <w:rPr>
        <w:rFonts w:ascii="Symbol" w:hAnsi="Symbol" w:hint="default"/>
      </w:rPr>
    </w:lvl>
    <w:lvl w:ilvl="2" w:tplc="03149272">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5FBA2941"/>
    <w:multiLevelType w:val="hybridMultilevel"/>
    <w:tmpl w:val="C7E2AFB0"/>
    <w:lvl w:ilvl="0" w:tplc="E97022AE">
      <w:start w:val="1"/>
      <w:numFmt w:val="decimal"/>
      <w:lvlText w:val="%1)"/>
      <w:lvlJc w:val="left"/>
      <w:pPr>
        <w:tabs>
          <w:tab w:val="num" w:pos="357"/>
        </w:tabs>
        <w:ind w:left="357" w:hanging="357"/>
      </w:pPr>
      <w:rPr>
        <w:rFonts w:hint="default"/>
        <w:sz w:val="22"/>
        <w:szCs w:val="22"/>
      </w:rPr>
    </w:lvl>
    <w:lvl w:ilvl="1" w:tplc="04050001">
      <w:start w:val="1"/>
      <w:numFmt w:val="bullet"/>
      <w:lvlText w:val=""/>
      <w:lvlJc w:val="left"/>
      <w:pPr>
        <w:tabs>
          <w:tab w:val="num" w:pos="1080"/>
        </w:tabs>
        <w:ind w:left="1080" w:hanging="360"/>
      </w:pPr>
      <w:rPr>
        <w:rFonts w:ascii="Symbol" w:hAnsi="Symbol" w:hint="default"/>
      </w:rPr>
    </w:lvl>
    <w:lvl w:ilvl="2" w:tplc="03149272">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654C70B0"/>
    <w:multiLevelType w:val="hybridMultilevel"/>
    <w:tmpl w:val="C71E8064"/>
    <w:lvl w:ilvl="0" w:tplc="34EA3FB2">
      <w:start w:val="1"/>
      <w:numFmt w:val="decimal"/>
      <w:lvlText w:val="%1)"/>
      <w:lvlJc w:val="left"/>
      <w:pPr>
        <w:ind w:left="2013" w:hanging="360"/>
      </w:pPr>
      <w:rPr>
        <w:rFonts w:hint="default"/>
        <w:b/>
        <w:i w:val="0"/>
        <w:color w:val="auto"/>
        <w:sz w:val="22"/>
      </w:rPr>
    </w:lvl>
    <w:lvl w:ilvl="1" w:tplc="04050019" w:tentative="1">
      <w:start w:val="1"/>
      <w:numFmt w:val="lowerLetter"/>
      <w:lvlText w:val="%2."/>
      <w:lvlJc w:val="left"/>
      <w:pPr>
        <w:ind w:left="2733" w:hanging="360"/>
      </w:pPr>
    </w:lvl>
    <w:lvl w:ilvl="2" w:tplc="0405001B" w:tentative="1">
      <w:start w:val="1"/>
      <w:numFmt w:val="lowerRoman"/>
      <w:lvlText w:val="%3."/>
      <w:lvlJc w:val="right"/>
      <w:pPr>
        <w:ind w:left="3453" w:hanging="180"/>
      </w:pPr>
    </w:lvl>
    <w:lvl w:ilvl="3" w:tplc="0405000F" w:tentative="1">
      <w:start w:val="1"/>
      <w:numFmt w:val="decimal"/>
      <w:lvlText w:val="%4."/>
      <w:lvlJc w:val="left"/>
      <w:pPr>
        <w:ind w:left="4173" w:hanging="360"/>
      </w:pPr>
    </w:lvl>
    <w:lvl w:ilvl="4" w:tplc="04050019" w:tentative="1">
      <w:start w:val="1"/>
      <w:numFmt w:val="lowerLetter"/>
      <w:lvlText w:val="%5."/>
      <w:lvlJc w:val="left"/>
      <w:pPr>
        <w:ind w:left="4893" w:hanging="360"/>
      </w:pPr>
    </w:lvl>
    <w:lvl w:ilvl="5" w:tplc="0405001B" w:tentative="1">
      <w:start w:val="1"/>
      <w:numFmt w:val="lowerRoman"/>
      <w:lvlText w:val="%6."/>
      <w:lvlJc w:val="right"/>
      <w:pPr>
        <w:ind w:left="5613" w:hanging="180"/>
      </w:pPr>
    </w:lvl>
    <w:lvl w:ilvl="6" w:tplc="0405000F" w:tentative="1">
      <w:start w:val="1"/>
      <w:numFmt w:val="decimal"/>
      <w:lvlText w:val="%7."/>
      <w:lvlJc w:val="left"/>
      <w:pPr>
        <w:ind w:left="6333" w:hanging="360"/>
      </w:pPr>
    </w:lvl>
    <w:lvl w:ilvl="7" w:tplc="04050019" w:tentative="1">
      <w:start w:val="1"/>
      <w:numFmt w:val="lowerLetter"/>
      <w:lvlText w:val="%8."/>
      <w:lvlJc w:val="left"/>
      <w:pPr>
        <w:ind w:left="7053" w:hanging="360"/>
      </w:pPr>
    </w:lvl>
    <w:lvl w:ilvl="8" w:tplc="0405001B" w:tentative="1">
      <w:start w:val="1"/>
      <w:numFmt w:val="lowerRoman"/>
      <w:lvlText w:val="%9."/>
      <w:lvlJc w:val="right"/>
      <w:pPr>
        <w:ind w:left="7773" w:hanging="180"/>
      </w:pPr>
    </w:lvl>
  </w:abstractNum>
  <w:abstractNum w:abstractNumId="30" w15:restartNumberingAfterBreak="0">
    <w:nsid w:val="6B376113"/>
    <w:multiLevelType w:val="hybridMultilevel"/>
    <w:tmpl w:val="82EAC18A"/>
    <w:lvl w:ilvl="0" w:tplc="79866606">
      <w:start w:val="1"/>
      <w:numFmt w:val="decimal"/>
      <w:lvlText w:val="%1)"/>
      <w:lvlJc w:val="left"/>
      <w:pPr>
        <w:tabs>
          <w:tab w:val="num" w:pos="1293"/>
        </w:tabs>
        <w:ind w:left="1293" w:hanging="585"/>
      </w:pPr>
      <w:rPr>
        <w:rFonts w:hint="default"/>
        <w:sz w:val="22"/>
        <w:szCs w:val="22"/>
      </w:rPr>
    </w:lvl>
    <w:lvl w:ilvl="1" w:tplc="04050001">
      <w:start w:val="1"/>
      <w:numFmt w:val="bullet"/>
      <w:lvlText w:val=""/>
      <w:lvlJc w:val="left"/>
      <w:pPr>
        <w:tabs>
          <w:tab w:val="num" w:pos="1788"/>
        </w:tabs>
        <w:ind w:left="1788" w:hanging="360"/>
      </w:pPr>
      <w:rPr>
        <w:rFonts w:ascii="Symbol" w:hAnsi="Symbol" w:hint="default"/>
      </w:rPr>
    </w:lvl>
    <w:lvl w:ilvl="2" w:tplc="03149272">
      <w:start w:val="1"/>
      <w:numFmt w:val="lowerLetter"/>
      <w:lvlText w:val="%3)"/>
      <w:lvlJc w:val="left"/>
      <w:pPr>
        <w:tabs>
          <w:tab w:val="num" w:pos="2688"/>
        </w:tabs>
        <w:ind w:left="2688" w:hanging="360"/>
      </w:pPr>
      <w:rPr>
        <w:rFonts w:hint="default"/>
      </w:r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6C0E1E9D"/>
    <w:multiLevelType w:val="hybridMultilevel"/>
    <w:tmpl w:val="52F4EAEE"/>
    <w:lvl w:ilvl="0" w:tplc="04050001">
      <w:start w:val="1"/>
      <w:numFmt w:val="bullet"/>
      <w:lvlText w:val=""/>
      <w:lvlJc w:val="left"/>
      <w:pPr>
        <w:ind w:left="720" w:hanging="360"/>
      </w:pPr>
      <w:rPr>
        <w:rFonts w:ascii="Symbol" w:hAnsi="Symbol" w:hint="default"/>
      </w:rPr>
    </w:lvl>
    <w:lvl w:ilvl="1" w:tplc="A3429684">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310C6A"/>
    <w:multiLevelType w:val="hybridMultilevel"/>
    <w:tmpl w:val="D526CCB6"/>
    <w:lvl w:ilvl="0" w:tplc="4484F216">
      <w:numFmt w:val="bullet"/>
      <w:lvlText w:val="-"/>
      <w:lvlJc w:val="left"/>
      <w:pPr>
        <w:ind w:left="1060" w:hanging="360"/>
      </w:pPr>
      <w:rPr>
        <w:rFonts w:ascii="Times New Roman" w:eastAsia="Times New Roman" w:hAnsi="Times New Roman"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num w:numId="1" w16cid:durableId="1415315934">
    <w:abstractNumId w:val="13"/>
  </w:num>
  <w:num w:numId="2" w16cid:durableId="1114714254">
    <w:abstractNumId w:val="9"/>
  </w:num>
  <w:num w:numId="3" w16cid:durableId="1724059829">
    <w:abstractNumId w:val="20"/>
  </w:num>
  <w:num w:numId="4" w16cid:durableId="618026102">
    <w:abstractNumId w:val="23"/>
  </w:num>
  <w:num w:numId="5" w16cid:durableId="1915432723">
    <w:abstractNumId w:val="22"/>
  </w:num>
  <w:num w:numId="6" w16cid:durableId="656348985">
    <w:abstractNumId w:val="19"/>
  </w:num>
  <w:num w:numId="7" w16cid:durableId="376858737">
    <w:abstractNumId w:val="6"/>
  </w:num>
  <w:num w:numId="8" w16cid:durableId="368726385">
    <w:abstractNumId w:val="26"/>
  </w:num>
  <w:num w:numId="9" w16cid:durableId="714819713">
    <w:abstractNumId w:val="11"/>
  </w:num>
  <w:num w:numId="10" w16cid:durableId="982657083">
    <w:abstractNumId w:val="3"/>
  </w:num>
  <w:num w:numId="11" w16cid:durableId="490681377">
    <w:abstractNumId w:val="24"/>
  </w:num>
  <w:num w:numId="12" w16cid:durableId="281309220">
    <w:abstractNumId w:val="1"/>
  </w:num>
  <w:num w:numId="13" w16cid:durableId="1691835981">
    <w:abstractNumId w:val="4"/>
  </w:num>
  <w:num w:numId="14" w16cid:durableId="2096052907">
    <w:abstractNumId w:val="18"/>
  </w:num>
  <w:num w:numId="15" w16cid:durableId="74323914">
    <w:abstractNumId w:val="12"/>
  </w:num>
  <w:num w:numId="16" w16cid:durableId="1388528287">
    <w:abstractNumId w:val="15"/>
  </w:num>
  <w:num w:numId="17" w16cid:durableId="2122803179">
    <w:abstractNumId w:val="14"/>
  </w:num>
  <w:num w:numId="18" w16cid:durableId="1927152825">
    <w:abstractNumId w:val="30"/>
  </w:num>
  <w:num w:numId="19" w16cid:durableId="1462845144">
    <w:abstractNumId w:val="17"/>
  </w:num>
  <w:num w:numId="20" w16cid:durableId="589437061">
    <w:abstractNumId w:val="29"/>
  </w:num>
  <w:num w:numId="21" w16cid:durableId="1346787107">
    <w:abstractNumId w:val="0"/>
  </w:num>
  <w:num w:numId="22" w16cid:durableId="851184315">
    <w:abstractNumId w:val="27"/>
  </w:num>
  <w:num w:numId="23" w16cid:durableId="1465581959">
    <w:abstractNumId w:val="8"/>
  </w:num>
  <w:num w:numId="24" w16cid:durableId="1326204123">
    <w:abstractNumId w:val="28"/>
  </w:num>
  <w:num w:numId="25" w16cid:durableId="1339042130">
    <w:abstractNumId w:val="2"/>
  </w:num>
  <w:num w:numId="26" w16cid:durableId="1827042105">
    <w:abstractNumId w:val="10"/>
  </w:num>
  <w:num w:numId="27" w16cid:durableId="502404312">
    <w:abstractNumId w:val="5"/>
  </w:num>
  <w:num w:numId="28" w16cid:durableId="1425297467">
    <w:abstractNumId w:val="7"/>
  </w:num>
  <w:num w:numId="29" w16cid:durableId="542328621">
    <w:abstractNumId w:val="32"/>
  </w:num>
  <w:num w:numId="30" w16cid:durableId="1319194446">
    <w:abstractNumId w:val="21"/>
  </w:num>
  <w:num w:numId="31" w16cid:durableId="921184449">
    <w:abstractNumId w:val="16"/>
  </w:num>
  <w:num w:numId="32" w16cid:durableId="1243494293">
    <w:abstractNumId w:val="25"/>
  </w:num>
  <w:num w:numId="33" w16cid:durableId="2197770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245"/>
  <w:displayHorizont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EEA"/>
    <w:rsid w:val="0000092F"/>
    <w:rsid w:val="00011133"/>
    <w:rsid w:val="000150E7"/>
    <w:rsid w:val="000279AA"/>
    <w:rsid w:val="00033DC1"/>
    <w:rsid w:val="00040DB8"/>
    <w:rsid w:val="0007334A"/>
    <w:rsid w:val="00075010"/>
    <w:rsid w:val="00076E11"/>
    <w:rsid w:val="00095547"/>
    <w:rsid w:val="000A66F5"/>
    <w:rsid w:val="000B06C3"/>
    <w:rsid w:val="000B618B"/>
    <w:rsid w:val="000B6664"/>
    <w:rsid w:val="000C3733"/>
    <w:rsid w:val="000E466B"/>
    <w:rsid w:val="000F4D05"/>
    <w:rsid w:val="0010021E"/>
    <w:rsid w:val="001129DD"/>
    <w:rsid w:val="00121420"/>
    <w:rsid w:val="00127C2D"/>
    <w:rsid w:val="001334FA"/>
    <w:rsid w:val="00133EE3"/>
    <w:rsid w:val="00137079"/>
    <w:rsid w:val="00150176"/>
    <w:rsid w:val="001629E0"/>
    <w:rsid w:val="00173B2A"/>
    <w:rsid w:val="001862AF"/>
    <w:rsid w:val="00190804"/>
    <w:rsid w:val="001A393B"/>
    <w:rsid w:val="001B0F86"/>
    <w:rsid w:val="001B522D"/>
    <w:rsid w:val="001C4DB4"/>
    <w:rsid w:val="001D1482"/>
    <w:rsid w:val="001D262B"/>
    <w:rsid w:val="001D6CFA"/>
    <w:rsid w:val="001E0395"/>
    <w:rsid w:val="001E2A22"/>
    <w:rsid w:val="001E4C02"/>
    <w:rsid w:val="0022160E"/>
    <w:rsid w:val="00224046"/>
    <w:rsid w:val="00225F86"/>
    <w:rsid w:val="002427A0"/>
    <w:rsid w:val="0024667B"/>
    <w:rsid w:val="002566F2"/>
    <w:rsid w:val="00260914"/>
    <w:rsid w:val="00262A1B"/>
    <w:rsid w:val="00266819"/>
    <w:rsid w:val="00272A06"/>
    <w:rsid w:val="00273BD4"/>
    <w:rsid w:val="002A025D"/>
    <w:rsid w:val="002B19BA"/>
    <w:rsid w:val="002B2B58"/>
    <w:rsid w:val="002B3B6F"/>
    <w:rsid w:val="002C4214"/>
    <w:rsid w:val="002D2924"/>
    <w:rsid w:val="002D7067"/>
    <w:rsid w:val="002E73F1"/>
    <w:rsid w:val="00301EA2"/>
    <w:rsid w:val="00321759"/>
    <w:rsid w:val="0032520B"/>
    <w:rsid w:val="00337953"/>
    <w:rsid w:val="00340855"/>
    <w:rsid w:val="00341336"/>
    <w:rsid w:val="00342E22"/>
    <w:rsid w:val="003457CE"/>
    <w:rsid w:val="003500F2"/>
    <w:rsid w:val="003506B2"/>
    <w:rsid w:val="003528EE"/>
    <w:rsid w:val="00366C10"/>
    <w:rsid w:val="0037609E"/>
    <w:rsid w:val="00377657"/>
    <w:rsid w:val="00396764"/>
    <w:rsid w:val="003A0E52"/>
    <w:rsid w:val="003B4DF8"/>
    <w:rsid w:val="003B722E"/>
    <w:rsid w:val="003C1F52"/>
    <w:rsid w:val="003C638D"/>
    <w:rsid w:val="003F1ADA"/>
    <w:rsid w:val="003F33A4"/>
    <w:rsid w:val="003F6535"/>
    <w:rsid w:val="004136E6"/>
    <w:rsid w:val="004155F6"/>
    <w:rsid w:val="00443480"/>
    <w:rsid w:val="00465BA0"/>
    <w:rsid w:val="00470C49"/>
    <w:rsid w:val="004740D9"/>
    <w:rsid w:val="004A4B05"/>
    <w:rsid w:val="004B7999"/>
    <w:rsid w:val="004D42C4"/>
    <w:rsid w:val="004D6B14"/>
    <w:rsid w:val="004E6C83"/>
    <w:rsid w:val="00500A75"/>
    <w:rsid w:val="005034E0"/>
    <w:rsid w:val="00504D20"/>
    <w:rsid w:val="00511CBC"/>
    <w:rsid w:val="00524314"/>
    <w:rsid w:val="0053201C"/>
    <w:rsid w:val="00535973"/>
    <w:rsid w:val="00543B97"/>
    <w:rsid w:val="005512B4"/>
    <w:rsid w:val="0055630A"/>
    <w:rsid w:val="00557E3D"/>
    <w:rsid w:val="00572798"/>
    <w:rsid w:val="005812F6"/>
    <w:rsid w:val="00582A8D"/>
    <w:rsid w:val="005849F1"/>
    <w:rsid w:val="00585F91"/>
    <w:rsid w:val="005A2860"/>
    <w:rsid w:val="005A2D5F"/>
    <w:rsid w:val="005A7B2C"/>
    <w:rsid w:val="005C1468"/>
    <w:rsid w:val="005C1756"/>
    <w:rsid w:val="005D0B8B"/>
    <w:rsid w:val="005E6F2B"/>
    <w:rsid w:val="005F042E"/>
    <w:rsid w:val="00603FAA"/>
    <w:rsid w:val="00604643"/>
    <w:rsid w:val="00617FE5"/>
    <w:rsid w:val="00621B78"/>
    <w:rsid w:val="00625F31"/>
    <w:rsid w:val="00632A06"/>
    <w:rsid w:val="00635C6F"/>
    <w:rsid w:val="00641B51"/>
    <w:rsid w:val="00652EA3"/>
    <w:rsid w:val="00653A63"/>
    <w:rsid w:val="00655935"/>
    <w:rsid w:val="00674DE6"/>
    <w:rsid w:val="006853A9"/>
    <w:rsid w:val="0068559E"/>
    <w:rsid w:val="0069053D"/>
    <w:rsid w:val="006921D3"/>
    <w:rsid w:val="006A7B42"/>
    <w:rsid w:val="006B2770"/>
    <w:rsid w:val="006E0430"/>
    <w:rsid w:val="006E1BE2"/>
    <w:rsid w:val="00700822"/>
    <w:rsid w:val="00707503"/>
    <w:rsid w:val="0071214C"/>
    <w:rsid w:val="00714052"/>
    <w:rsid w:val="00714431"/>
    <w:rsid w:val="00714841"/>
    <w:rsid w:val="00753013"/>
    <w:rsid w:val="00762554"/>
    <w:rsid w:val="00773076"/>
    <w:rsid w:val="00783B89"/>
    <w:rsid w:val="007A502C"/>
    <w:rsid w:val="007D7010"/>
    <w:rsid w:val="00807462"/>
    <w:rsid w:val="00810D5B"/>
    <w:rsid w:val="00827437"/>
    <w:rsid w:val="00827858"/>
    <w:rsid w:val="00846952"/>
    <w:rsid w:val="0085108A"/>
    <w:rsid w:val="00861351"/>
    <w:rsid w:val="00870499"/>
    <w:rsid w:val="008752D9"/>
    <w:rsid w:val="00875B93"/>
    <w:rsid w:val="008775AF"/>
    <w:rsid w:val="008827F2"/>
    <w:rsid w:val="008A046B"/>
    <w:rsid w:val="008A6FDB"/>
    <w:rsid w:val="008E346A"/>
    <w:rsid w:val="008F0F4D"/>
    <w:rsid w:val="008F1543"/>
    <w:rsid w:val="00915850"/>
    <w:rsid w:val="009320AD"/>
    <w:rsid w:val="00932DDC"/>
    <w:rsid w:val="00937E85"/>
    <w:rsid w:val="0094425C"/>
    <w:rsid w:val="009477B8"/>
    <w:rsid w:val="00950AD7"/>
    <w:rsid w:val="00952364"/>
    <w:rsid w:val="009553A4"/>
    <w:rsid w:val="00970E73"/>
    <w:rsid w:val="00980C4E"/>
    <w:rsid w:val="00984FEF"/>
    <w:rsid w:val="0098587F"/>
    <w:rsid w:val="009A773C"/>
    <w:rsid w:val="009D01A1"/>
    <w:rsid w:val="009D4283"/>
    <w:rsid w:val="009E005F"/>
    <w:rsid w:val="009F5C42"/>
    <w:rsid w:val="00A000A1"/>
    <w:rsid w:val="00A07315"/>
    <w:rsid w:val="00A1394A"/>
    <w:rsid w:val="00A14279"/>
    <w:rsid w:val="00A2324B"/>
    <w:rsid w:val="00A2371F"/>
    <w:rsid w:val="00A31C83"/>
    <w:rsid w:val="00A34C12"/>
    <w:rsid w:val="00A518CE"/>
    <w:rsid w:val="00A547CB"/>
    <w:rsid w:val="00A54E60"/>
    <w:rsid w:val="00A54EEA"/>
    <w:rsid w:val="00A6422E"/>
    <w:rsid w:val="00A670AB"/>
    <w:rsid w:val="00A75C13"/>
    <w:rsid w:val="00A85EE5"/>
    <w:rsid w:val="00A94570"/>
    <w:rsid w:val="00A97239"/>
    <w:rsid w:val="00AB076A"/>
    <w:rsid w:val="00AB2C6E"/>
    <w:rsid w:val="00AC5076"/>
    <w:rsid w:val="00AF28BE"/>
    <w:rsid w:val="00B17B4B"/>
    <w:rsid w:val="00B2124F"/>
    <w:rsid w:val="00B21C63"/>
    <w:rsid w:val="00B248B4"/>
    <w:rsid w:val="00B70AA2"/>
    <w:rsid w:val="00B74A54"/>
    <w:rsid w:val="00B74E84"/>
    <w:rsid w:val="00B866FE"/>
    <w:rsid w:val="00B87CE3"/>
    <w:rsid w:val="00BA4FCF"/>
    <w:rsid w:val="00BA51AB"/>
    <w:rsid w:val="00BA583E"/>
    <w:rsid w:val="00BB33D0"/>
    <w:rsid w:val="00BC3CE4"/>
    <w:rsid w:val="00BC691A"/>
    <w:rsid w:val="00BD4023"/>
    <w:rsid w:val="00BD65FC"/>
    <w:rsid w:val="00BF3CC7"/>
    <w:rsid w:val="00BF42A7"/>
    <w:rsid w:val="00C04F8C"/>
    <w:rsid w:val="00C068E6"/>
    <w:rsid w:val="00C2508E"/>
    <w:rsid w:val="00C252F2"/>
    <w:rsid w:val="00C258A6"/>
    <w:rsid w:val="00C2692B"/>
    <w:rsid w:val="00C304AB"/>
    <w:rsid w:val="00C641A4"/>
    <w:rsid w:val="00C67FEA"/>
    <w:rsid w:val="00C82EAC"/>
    <w:rsid w:val="00C84E3A"/>
    <w:rsid w:val="00C912AA"/>
    <w:rsid w:val="00C93D19"/>
    <w:rsid w:val="00CA213B"/>
    <w:rsid w:val="00CA733E"/>
    <w:rsid w:val="00CA7DE0"/>
    <w:rsid w:val="00CB00A3"/>
    <w:rsid w:val="00CB19AB"/>
    <w:rsid w:val="00CB2A91"/>
    <w:rsid w:val="00CF2723"/>
    <w:rsid w:val="00D0549E"/>
    <w:rsid w:val="00D25612"/>
    <w:rsid w:val="00D34BB6"/>
    <w:rsid w:val="00D4272A"/>
    <w:rsid w:val="00D472C3"/>
    <w:rsid w:val="00D52782"/>
    <w:rsid w:val="00D66A14"/>
    <w:rsid w:val="00D8326B"/>
    <w:rsid w:val="00D8345A"/>
    <w:rsid w:val="00D94FF6"/>
    <w:rsid w:val="00DB482C"/>
    <w:rsid w:val="00DB48A7"/>
    <w:rsid w:val="00DC616B"/>
    <w:rsid w:val="00DE46A2"/>
    <w:rsid w:val="00DE5808"/>
    <w:rsid w:val="00E42A3C"/>
    <w:rsid w:val="00E541B6"/>
    <w:rsid w:val="00E65502"/>
    <w:rsid w:val="00E67BA9"/>
    <w:rsid w:val="00E73EE0"/>
    <w:rsid w:val="00E75F72"/>
    <w:rsid w:val="00E84139"/>
    <w:rsid w:val="00EC040D"/>
    <w:rsid w:val="00ED51F6"/>
    <w:rsid w:val="00ED56C4"/>
    <w:rsid w:val="00ED60F4"/>
    <w:rsid w:val="00EE591E"/>
    <w:rsid w:val="00EF269D"/>
    <w:rsid w:val="00EF5D1B"/>
    <w:rsid w:val="00F00AEA"/>
    <w:rsid w:val="00F0503F"/>
    <w:rsid w:val="00F06466"/>
    <w:rsid w:val="00F125F5"/>
    <w:rsid w:val="00F234B6"/>
    <w:rsid w:val="00F23F9D"/>
    <w:rsid w:val="00F33DC3"/>
    <w:rsid w:val="00F35A3A"/>
    <w:rsid w:val="00F52498"/>
    <w:rsid w:val="00F65AE6"/>
    <w:rsid w:val="00F675F4"/>
    <w:rsid w:val="00F70EEB"/>
    <w:rsid w:val="00F73590"/>
    <w:rsid w:val="00F859DB"/>
    <w:rsid w:val="00FA0A9A"/>
    <w:rsid w:val="00FA57CE"/>
    <w:rsid w:val="00FB353C"/>
    <w:rsid w:val="00FB56EA"/>
    <w:rsid w:val="00FC0692"/>
    <w:rsid w:val="00FC1D4C"/>
    <w:rsid w:val="00FC1DFE"/>
    <w:rsid w:val="00FC38EE"/>
    <w:rsid w:val="00FC3ABC"/>
    <w:rsid w:val="00FD17E3"/>
    <w:rsid w:val="00FD1F5C"/>
    <w:rsid w:val="00FD573C"/>
    <w:rsid w:val="00FE40BE"/>
    <w:rsid w:val="00FE747C"/>
    <w:rsid w:val="00FF44D6"/>
    <w:rsid w:val="00FF7411"/>
    <w:rsid w:val="0120E3BE"/>
    <w:rsid w:val="016138DB"/>
    <w:rsid w:val="01E41C5F"/>
    <w:rsid w:val="029D84FC"/>
    <w:rsid w:val="02BCB41F"/>
    <w:rsid w:val="03C21690"/>
    <w:rsid w:val="03D69B47"/>
    <w:rsid w:val="03E35E49"/>
    <w:rsid w:val="049E4647"/>
    <w:rsid w:val="051BBD21"/>
    <w:rsid w:val="0535B40F"/>
    <w:rsid w:val="05C5C3C8"/>
    <w:rsid w:val="05CBB815"/>
    <w:rsid w:val="08D7DBBC"/>
    <w:rsid w:val="091204E9"/>
    <w:rsid w:val="09EF2E44"/>
    <w:rsid w:val="0A2B78BA"/>
    <w:rsid w:val="0A309CF5"/>
    <w:rsid w:val="0A910E63"/>
    <w:rsid w:val="0B3E8A9C"/>
    <w:rsid w:val="0C3EB83F"/>
    <w:rsid w:val="0C7D2369"/>
    <w:rsid w:val="0DDA88A0"/>
    <w:rsid w:val="0E1651F2"/>
    <w:rsid w:val="0E2575B4"/>
    <w:rsid w:val="0F765901"/>
    <w:rsid w:val="0FB9588F"/>
    <w:rsid w:val="115232BB"/>
    <w:rsid w:val="115528F0"/>
    <w:rsid w:val="115D1676"/>
    <w:rsid w:val="12F8E6D7"/>
    <w:rsid w:val="134BC492"/>
    <w:rsid w:val="13DC8138"/>
    <w:rsid w:val="1494B738"/>
    <w:rsid w:val="14CC4485"/>
    <w:rsid w:val="1606029C"/>
    <w:rsid w:val="166FED0A"/>
    <w:rsid w:val="16C6FF82"/>
    <w:rsid w:val="16DACEAC"/>
    <w:rsid w:val="16FC2559"/>
    <w:rsid w:val="1847AD46"/>
    <w:rsid w:val="185A89E3"/>
    <w:rsid w:val="189DAC93"/>
    <w:rsid w:val="19EB8F80"/>
    <w:rsid w:val="1A2853FE"/>
    <w:rsid w:val="1B03F8BC"/>
    <w:rsid w:val="1C1768C9"/>
    <w:rsid w:val="1C9FC91D"/>
    <w:rsid w:val="1CDE899B"/>
    <w:rsid w:val="1D65B2EA"/>
    <w:rsid w:val="1D6A3B21"/>
    <w:rsid w:val="1DB1F100"/>
    <w:rsid w:val="1DD8B4C5"/>
    <w:rsid w:val="1DE56672"/>
    <w:rsid w:val="1E066BCD"/>
    <w:rsid w:val="1E3A6AD8"/>
    <w:rsid w:val="1FD769DF"/>
    <w:rsid w:val="2087F978"/>
    <w:rsid w:val="21733A40"/>
    <w:rsid w:val="23942DB4"/>
    <w:rsid w:val="2411D369"/>
    <w:rsid w:val="25BCBBAD"/>
    <w:rsid w:val="25BF2709"/>
    <w:rsid w:val="25E4FC94"/>
    <w:rsid w:val="262BD22F"/>
    <w:rsid w:val="26948725"/>
    <w:rsid w:val="27111D6C"/>
    <w:rsid w:val="28B09470"/>
    <w:rsid w:val="297A4E3E"/>
    <w:rsid w:val="2A28D137"/>
    <w:rsid w:val="2B16C0AF"/>
    <w:rsid w:val="2C325C39"/>
    <w:rsid w:val="2C8E239C"/>
    <w:rsid w:val="2CA4B210"/>
    <w:rsid w:val="2D9961F8"/>
    <w:rsid w:val="2E4DF3F7"/>
    <w:rsid w:val="2E5625F5"/>
    <w:rsid w:val="302E7085"/>
    <w:rsid w:val="30608B8B"/>
    <w:rsid w:val="30B2FD05"/>
    <w:rsid w:val="30C8283F"/>
    <w:rsid w:val="31860233"/>
    <w:rsid w:val="322D1C9D"/>
    <w:rsid w:val="327540C9"/>
    <w:rsid w:val="33792844"/>
    <w:rsid w:val="33982C4D"/>
    <w:rsid w:val="354F5CE7"/>
    <w:rsid w:val="373769C3"/>
    <w:rsid w:val="37919E9A"/>
    <w:rsid w:val="3B57E9BD"/>
    <w:rsid w:val="3B96ACF9"/>
    <w:rsid w:val="3C3E1555"/>
    <w:rsid w:val="3E3EC701"/>
    <w:rsid w:val="3E7536C2"/>
    <w:rsid w:val="3EEB2FCA"/>
    <w:rsid w:val="3F6A70C0"/>
    <w:rsid w:val="40E21CA4"/>
    <w:rsid w:val="40F537E8"/>
    <w:rsid w:val="41049E7F"/>
    <w:rsid w:val="4107535C"/>
    <w:rsid w:val="41A41383"/>
    <w:rsid w:val="41E027D9"/>
    <w:rsid w:val="421DF47F"/>
    <w:rsid w:val="443C3F41"/>
    <w:rsid w:val="44579B04"/>
    <w:rsid w:val="44DCADA7"/>
    <w:rsid w:val="451732DC"/>
    <w:rsid w:val="46BC25FA"/>
    <w:rsid w:val="471B7165"/>
    <w:rsid w:val="47316EFB"/>
    <w:rsid w:val="4773E003"/>
    <w:rsid w:val="49BAEB59"/>
    <w:rsid w:val="49BBBD78"/>
    <w:rsid w:val="4A412FA4"/>
    <w:rsid w:val="4AF82C31"/>
    <w:rsid w:val="4BF94DC1"/>
    <w:rsid w:val="4C475126"/>
    <w:rsid w:val="4C843E89"/>
    <w:rsid w:val="4DAFCCBB"/>
    <w:rsid w:val="4E601FE2"/>
    <w:rsid w:val="4EFC878E"/>
    <w:rsid w:val="4F3A7426"/>
    <w:rsid w:val="4F3C80E0"/>
    <w:rsid w:val="5049DFE3"/>
    <w:rsid w:val="5082321D"/>
    <w:rsid w:val="50C3914E"/>
    <w:rsid w:val="51F0A9C3"/>
    <w:rsid w:val="527660CE"/>
    <w:rsid w:val="52C18265"/>
    <w:rsid w:val="538E84FD"/>
    <w:rsid w:val="53F32A9F"/>
    <w:rsid w:val="54A6DF60"/>
    <w:rsid w:val="56C8ECBC"/>
    <w:rsid w:val="5791F153"/>
    <w:rsid w:val="5839B789"/>
    <w:rsid w:val="5A0ED635"/>
    <w:rsid w:val="5AB83903"/>
    <w:rsid w:val="5AC99215"/>
    <w:rsid w:val="5B582FEE"/>
    <w:rsid w:val="5B9D1EA9"/>
    <w:rsid w:val="5D19AA96"/>
    <w:rsid w:val="5D877CCE"/>
    <w:rsid w:val="602BA111"/>
    <w:rsid w:val="60927636"/>
    <w:rsid w:val="60B3AB73"/>
    <w:rsid w:val="610F254C"/>
    <w:rsid w:val="622C812A"/>
    <w:rsid w:val="62FF439C"/>
    <w:rsid w:val="6324D6A9"/>
    <w:rsid w:val="639ECD07"/>
    <w:rsid w:val="64C0A70A"/>
    <w:rsid w:val="64E6C4DE"/>
    <w:rsid w:val="650BE716"/>
    <w:rsid w:val="65EE9959"/>
    <w:rsid w:val="660C44BC"/>
    <w:rsid w:val="6742B055"/>
    <w:rsid w:val="6756706A"/>
    <w:rsid w:val="678EA588"/>
    <w:rsid w:val="67A52209"/>
    <w:rsid w:val="69010ED4"/>
    <w:rsid w:val="6A1E6AB2"/>
    <w:rsid w:val="6B64B613"/>
    <w:rsid w:val="6B7AD5A2"/>
    <w:rsid w:val="6B83EC05"/>
    <w:rsid w:val="6BBA3B13"/>
    <w:rsid w:val="6D5620D6"/>
    <w:rsid w:val="6ED326A5"/>
    <w:rsid w:val="6FDDC6A4"/>
    <w:rsid w:val="70ADAC3C"/>
    <w:rsid w:val="71B5E607"/>
    <w:rsid w:val="727011B5"/>
    <w:rsid w:val="7279C4A8"/>
    <w:rsid w:val="7301129F"/>
    <w:rsid w:val="7326BFAC"/>
    <w:rsid w:val="7521B7E8"/>
    <w:rsid w:val="7537846E"/>
    <w:rsid w:val="75B1656A"/>
    <w:rsid w:val="763683CB"/>
    <w:rsid w:val="7637305D"/>
    <w:rsid w:val="7657F9DE"/>
    <w:rsid w:val="779F4444"/>
    <w:rsid w:val="7858233F"/>
    <w:rsid w:val="7860E08E"/>
    <w:rsid w:val="79CAEC38"/>
    <w:rsid w:val="7A295304"/>
    <w:rsid w:val="7ACFC3A1"/>
    <w:rsid w:val="7CBE9042"/>
    <w:rsid w:val="7D5581A9"/>
    <w:rsid w:val="7DE942FB"/>
    <w:rsid w:val="7F85135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0B0F62"/>
  <w15:chartTrackingRefBased/>
  <w15:docId w15:val="{38DD5DC6-D0D7-4F12-855D-9A47E3DBD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F4D05"/>
    <w:pPr>
      <w:spacing w:before="60" w:after="60"/>
      <w:jc w:val="both"/>
    </w:pPr>
    <w:rPr>
      <w:sz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outlineLvl w:val="1"/>
    </w:pPr>
    <w:rPr>
      <w:i/>
      <w:iCs/>
    </w:rPr>
  </w:style>
  <w:style w:type="paragraph" w:styleId="Nadpis3">
    <w:name w:val="heading 3"/>
    <w:basedOn w:val="Normln"/>
    <w:next w:val="Normln"/>
    <w:qFormat/>
    <w:rsid w:val="00272A06"/>
    <w:pPr>
      <w:keepNext/>
      <w:spacing w:before="240"/>
      <w:outlineLvl w:val="2"/>
    </w:pPr>
    <w:rPr>
      <w:rFonts w:ascii="Arial" w:hAnsi="Arial" w:cs="Arial"/>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rPr>
  </w:style>
  <w:style w:type="paragraph" w:styleId="Zkladntextodsazen">
    <w:name w:val="Body Text Indent"/>
    <w:basedOn w:val="Normln"/>
    <w:link w:val="ZkladntextodsazenChar"/>
    <w:pPr>
      <w:ind w:firstLine="708"/>
    </w:pPr>
  </w:style>
  <w:style w:type="character" w:customStyle="1" w:styleId="info2">
    <w:name w:val="info2"/>
    <w:rsid w:val="0022160E"/>
    <w:rPr>
      <w:vanish w:val="0"/>
      <w:webHidden w:val="0"/>
      <w:specVanish w:val="0"/>
    </w:rPr>
  </w:style>
  <w:style w:type="character" w:customStyle="1" w:styleId="ZkladntextodsazenChar">
    <w:name w:val="Základní text odsazený Char"/>
    <w:link w:val="Zkladntextodsazen"/>
    <w:rsid w:val="00F06466"/>
    <w:rPr>
      <w:sz w:val="24"/>
      <w:szCs w:val="24"/>
    </w:rPr>
  </w:style>
  <w:style w:type="paragraph" w:styleId="Zhlav">
    <w:name w:val="header"/>
    <w:basedOn w:val="Normln"/>
    <w:link w:val="ZhlavChar"/>
    <w:uiPriority w:val="99"/>
    <w:unhideWhenUsed/>
    <w:rsid w:val="003A0E52"/>
    <w:pPr>
      <w:tabs>
        <w:tab w:val="center" w:pos="4536"/>
        <w:tab w:val="right" w:pos="9072"/>
      </w:tabs>
    </w:pPr>
  </w:style>
  <w:style w:type="character" w:customStyle="1" w:styleId="ZhlavChar">
    <w:name w:val="Záhlaví Char"/>
    <w:link w:val="Zhlav"/>
    <w:uiPriority w:val="99"/>
    <w:rsid w:val="003A0E52"/>
    <w:rPr>
      <w:sz w:val="24"/>
      <w:szCs w:val="24"/>
    </w:rPr>
  </w:style>
  <w:style w:type="paragraph" w:styleId="Zpat">
    <w:name w:val="footer"/>
    <w:basedOn w:val="Normln"/>
    <w:link w:val="ZpatChar"/>
    <w:uiPriority w:val="99"/>
    <w:unhideWhenUsed/>
    <w:rsid w:val="003A0E52"/>
    <w:pPr>
      <w:tabs>
        <w:tab w:val="center" w:pos="4536"/>
        <w:tab w:val="right" w:pos="9072"/>
      </w:tabs>
    </w:pPr>
  </w:style>
  <w:style w:type="character" w:customStyle="1" w:styleId="ZpatChar">
    <w:name w:val="Zápatí Char"/>
    <w:link w:val="Zpat"/>
    <w:uiPriority w:val="99"/>
    <w:rsid w:val="003A0E52"/>
    <w:rPr>
      <w:sz w:val="24"/>
      <w:szCs w:val="24"/>
    </w:rPr>
  </w:style>
  <w:style w:type="character" w:styleId="Hypertextovodkaz">
    <w:name w:val="Hyperlink"/>
    <w:unhideWhenUsed/>
    <w:rsid w:val="003A0E52"/>
    <w:rPr>
      <w:color w:val="0000FF"/>
      <w:u w:val="single"/>
    </w:rPr>
  </w:style>
  <w:style w:type="character" w:styleId="Sledovanodkaz">
    <w:name w:val="FollowedHyperlink"/>
    <w:uiPriority w:val="99"/>
    <w:semiHidden/>
    <w:unhideWhenUsed/>
    <w:rsid w:val="003457CE"/>
    <w:rPr>
      <w:color w:val="800080"/>
      <w:u w:val="single"/>
    </w:rPr>
  </w:style>
  <w:style w:type="paragraph" w:styleId="Zkladntext">
    <w:name w:val="Body Text"/>
    <w:basedOn w:val="Normln"/>
    <w:rsid w:val="00341336"/>
    <w:pPr>
      <w:spacing w:after="120"/>
    </w:pPr>
  </w:style>
  <w:style w:type="paragraph" w:styleId="FormtovanvHTML">
    <w:name w:val="HTML Preformatted"/>
    <w:basedOn w:val="Normln"/>
    <w:rsid w:val="00D42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paragraph" w:styleId="Zkladntext2">
    <w:name w:val="Body Text 2"/>
    <w:basedOn w:val="Normln"/>
    <w:rsid w:val="00FA0A9A"/>
    <w:pPr>
      <w:spacing w:after="120" w:line="480" w:lineRule="auto"/>
    </w:pPr>
  </w:style>
  <w:style w:type="character" w:styleId="Siln">
    <w:name w:val="Strong"/>
    <w:qFormat/>
    <w:rsid w:val="001E4C02"/>
    <w:rPr>
      <w:b/>
      <w:bCs/>
    </w:rPr>
  </w:style>
  <w:style w:type="table" w:styleId="Mkatabulky">
    <w:name w:val="Table Grid"/>
    <w:basedOn w:val="Normlntabulka"/>
    <w:rsid w:val="00FC3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style>
  <w:style w:type="character" w:styleId="Odkaznakoment">
    <w:name w:val="annotation reference"/>
    <w:basedOn w:val="Standardnpsmoodstavce"/>
    <w:uiPriority w:val="99"/>
    <w:semiHidden/>
    <w:unhideWhenUsed/>
    <w:rPr>
      <w:sz w:val="16"/>
      <w:szCs w:val="16"/>
    </w:rPr>
  </w:style>
  <w:style w:type="paragraph" w:styleId="Pedmtkomente">
    <w:name w:val="annotation subject"/>
    <w:basedOn w:val="Textkomente"/>
    <w:next w:val="Textkomente"/>
    <w:link w:val="PedmtkomenteChar"/>
    <w:uiPriority w:val="99"/>
    <w:semiHidden/>
    <w:unhideWhenUsed/>
    <w:rsid w:val="008F1543"/>
    <w:rPr>
      <w:b/>
      <w:bCs/>
    </w:rPr>
  </w:style>
  <w:style w:type="character" w:customStyle="1" w:styleId="PedmtkomenteChar">
    <w:name w:val="Předmět komentáře Char"/>
    <w:basedOn w:val="TextkomenteChar"/>
    <w:link w:val="Pedmtkomente"/>
    <w:uiPriority w:val="99"/>
    <w:semiHidden/>
    <w:rsid w:val="008F1543"/>
    <w:rPr>
      <w:b/>
      <w:bCs/>
    </w:rPr>
  </w:style>
  <w:style w:type="paragraph" w:customStyle="1" w:styleId="Hlavika-nzev">
    <w:name w:val="Hlavička - název"/>
    <w:link w:val="Hlavika-nzevChar"/>
    <w:qFormat/>
    <w:rsid w:val="001E0395"/>
    <w:pPr>
      <w:spacing w:after="30"/>
      <w:ind w:left="567" w:right="-709"/>
    </w:pPr>
    <w:rPr>
      <w:noProof/>
      <w:sz w:val="22"/>
      <w:szCs w:val="22"/>
    </w:rPr>
  </w:style>
  <w:style w:type="character" w:customStyle="1" w:styleId="Hlavika-nzevChar">
    <w:name w:val="Hlavička - název Char"/>
    <w:basedOn w:val="Standardnpsmoodstavce"/>
    <w:link w:val="Hlavika-nzev"/>
    <w:rsid w:val="001E0395"/>
    <w:rPr>
      <w:noProof/>
      <w:sz w:val="22"/>
      <w:szCs w:val="22"/>
    </w:rPr>
  </w:style>
  <w:style w:type="paragraph" w:customStyle="1" w:styleId="Hlavika-kontakt">
    <w:name w:val="Hlavička - kontakt"/>
    <w:basedOn w:val="Zhlav"/>
    <w:next w:val="Hlavika-nzev"/>
    <w:link w:val="Hlavika-kontaktChar"/>
    <w:qFormat/>
    <w:rsid w:val="001E0395"/>
    <w:pPr>
      <w:tabs>
        <w:tab w:val="clear" w:pos="4536"/>
      </w:tabs>
      <w:spacing w:before="0" w:after="120"/>
      <w:ind w:left="567" w:right="-709"/>
      <w:contextualSpacing/>
      <w:jc w:val="left"/>
    </w:pPr>
    <w:rPr>
      <w:sz w:val="16"/>
      <w:szCs w:val="16"/>
    </w:rPr>
  </w:style>
  <w:style w:type="character" w:customStyle="1" w:styleId="Hlavika-kontaktChar">
    <w:name w:val="Hlavička - kontakt Char"/>
    <w:basedOn w:val="ZhlavChar"/>
    <w:link w:val="Hlavika-kontakt"/>
    <w:rsid w:val="001E0395"/>
    <w:rPr>
      <w:sz w:val="16"/>
      <w:szCs w:val="16"/>
    </w:rPr>
  </w:style>
  <w:style w:type="paragraph" w:styleId="Odstavecseseznamem">
    <w:name w:val="List Paragraph"/>
    <w:basedOn w:val="Normln"/>
    <w:uiPriority w:val="34"/>
    <w:qFormat/>
    <w:rsid w:val="002B2B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353410">
      <w:bodyDiv w:val="1"/>
      <w:marLeft w:val="0"/>
      <w:marRight w:val="0"/>
      <w:marTop w:val="0"/>
      <w:marBottom w:val="0"/>
      <w:divBdr>
        <w:top w:val="none" w:sz="0" w:space="0" w:color="auto"/>
        <w:left w:val="none" w:sz="0" w:space="0" w:color="auto"/>
        <w:bottom w:val="none" w:sz="0" w:space="0" w:color="auto"/>
        <w:right w:val="none" w:sz="0" w:space="0" w:color="auto"/>
      </w:divBdr>
      <w:divsChild>
        <w:div w:id="276640125">
          <w:marLeft w:val="0"/>
          <w:marRight w:val="0"/>
          <w:marTop w:val="0"/>
          <w:marBottom w:val="0"/>
          <w:divBdr>
            <w:top w:val="none" w:sz="0" w:space="0" w:color="auto"/>
            <w:left w:val="none" w:sz="0" w:space="0" w:color="auto"/>
            <w:bottom w:val="none" w:sz="0" w:space="0" w:color="auto"/>
            <w:right w:val="none" w:sz="0" w:space="0" w:color="auto"/>
          </w:divBdr>
        </w:div>
      </w:divsChild>
    </w:div>
    <w:div w:id="511841166">
      <w:bodyDiv w:val="1"/>
      <w:marLeft w:val="0"/>
      <w:marRight w:val="0"/>
      <w:marTop w:val="0"/>
      <w:marBottom w:val="0"/>
      <w:divBdr>
        <w:top w:val="none" w:sz="0" w:space="0" w:color="auto"/>
        <w:left w:val="none" w:sz="0" w:space="0" w:color="auto"/>
        <w:bottom w:val="none" w:sz="0" w:space="0" w:color="auto"/>
        <w:right w:val="none" w:sz="0" w:space="0" w:color="auto"/>
      </w:divBdr>
    </w:div>
    <w:div w:id="549733177">
      <w:bodyDiv w:val="1"/>
      <w:marLeft w:val="0"/>
      <w:marRight w:val="0"/>
      <w:marTop w:val="0"/>
      <w:marBottom w:val="0"/>
      <w:divBdr>
        <w:top w:val="none" w:sz="0" w:space="0" w:color="auto"/>
        <w:left w:val="none" w:sz="0" w:space="0" w:color="auto"/>
        <w:bottom w:val="none" w:sz="0" w:space="0" w:color="auto"/>
        <w:right w:val="none" w:sz="0" w:space="0" w:color="auto"/>
      </w:divBdr>
    </w:div>
    <w:div w:id="754790722">
      <w:bodyDiv w:val="1"/>
      <w:marLeft w:val="0"/>
      <w:marRight w:val="0"/>
      <w:marTop w:val="0"/>
      <w:marBottom w:val="0"/>
      <w:divBdr>
        <w:top w:val="none" w:sz="0" w:space="0" w:color="auto"/>
        <w:left w:val="none" w:sz="0" w:space="0" w:color="auto"/>
        <w:bottom w:val="none" w:sz="0" w:space="0" w:color="auto"/>
        <w:right w:val="none" w:sz="0" w:space="0" w:color="auto"/>
      </w:divBdr>
      <w:divsChild>
        <w:div w:id="1986229651">
          <w:marLeft w:val="0"/>
          <w:marRight w:val="0"/>
          <w:marTop w:val="0"/>
          <w:marBottom w:val="0"/>
          <w:divBdr>
            <w:top w:val="none" w:sz="0" w:space="0" w:color="auto"/>
            <w:left w:val="none" w:sz="0" w:space="0" w:color="auto"/>
            <w:bottom w:val="none" w:sz="0" w:space="0" w:color="auto"/>
            <w:right w:val="none" w:sz="0" w:space="0" w:color="auto"/>
          </w:divBdr>
          <w:divsChild>
            <w:div w:id="1071193450">
              <w:marLeft w:val="0"/>
              <w:marRight w:val="0"/>
              <w:marTop w:val="0"/>
              <w:marBottom w:val="0"/>
              <w:divBdr>
                <w:top w:val="none" w:sz="0" w:space="0" w:color="auto"/>
                <w:left w:val="none" w:sz="0" w:space="0" w:color="auto"/>
                <w:bottom w:val="none" w:sz="0" w:space="0" w:color="auto"/>
                <w:right w:val="none" w:sz="0" w:space="0" w:color="auto"/>
              </w:divBdr>
              <w:divsChild>
                <w:div w:id="1977486428">
                  <w:marLeft w:val="0"/>
                  <w:marRight w:val="0"/>
                  <w:marTop w:val="0"/>
                  <w:marBottom w:val="0"/>
                  <w:divBdr>
                    <w:top w:val="none" w:sz="0" w:space="0" w:color="auto"/>
                    <w:left w:val="none" w:sz="0" w:space="0" w:color="auto"/>
                    <w:bottom w:val="none" w:sz="0" w:space="0" w:color="auto"/>
                    <w:right w:val="none" w:sz="0" w:space="0" w:color="auto"/>
                  </w:divBdr>
                  <w:divsChild>
                    <w:div w:id="1318918155">
                      <w:marLeft w:val="0"/>
                      <w:marRight w:val="0"/>
                      <w:marTop w:val="0"/>
                      <w:marBottom w:val="0"/>
                      <w:divBdr>
                        <w:top w:val="none" w:sz="0" w:space="0" w:color="auto"/>
                        <w:left w:val="none" w:sz="0" w:space="0" w:color="auto"/>
                        <w:bottom w:val="none" w:sz="0" w:space="0" w:color="auto"/>
                        <w:right w:val="none" w:sz="0" w:space="0" w:color="auto"/>
                      </w:divBdr>
                      <w:divsChild>
                        <w:div w:id="141284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161796">
      <w:bodyDiv w:val="1"/>
      <w:marLeft w:val="0"/>
      <w:marRight w:val="0"/>
      <w:marTop w:val="0"/>
      <w:marBottom w:val="0"/>
      <w:divBdr>
        <w:top w:val="none" w:sz="0" w:space="0" w:color="auto"/>
        <w:left w:val="none" w:sz="0" w:space="0" w:color="auto"/>
        <w:bottom w:val="none" w:sz="0" w:space="0" w:color="auto"/>
        <w:right w:val="none" w:sz="0" w:space="0" w:color="auto"/>
      </w:divBdr>
      <w:divsChild>
        <w:div w:id="922686317">
          <w:marLeft w:val="0"/>
          <w:marRight w:val="0"/>
          <w:marTop w:val="0"/>
          <w:marBottom w:val="0"/>
          <w:divBdr>
            <w:top w:val="none" w:sz="0" w:space="0" w:color="auto"/>
            <w:left w:val="none" w:sz="0" w:space="0" w:color="auto"/>
            <w:bottom w:val="none" w:sz="0" w:space="0" w:color="auto"/>
            <w:right w:val="none" w:sz="0" w:space="0" w:color="auto"/>
          </w:divBdr>
          <w:divsChild>
            <w:div w:id="1769765614">
              <w:marLeft w:val="0"/>
              <w:marRight w:val="0"/>
              <w:marTop w:val="0"/>
              <w:marBottom w:val="0"/>
              <w:divBdr>
                <w:top w:val="none" w:sz="0" w:space="0" w:color="auto"/>
                <w:left w:val="none" w:sz="0" w:space="0" w:color="auto"/>
                <w:bottom w:val="none" w:sz="0" w:space="0" w:color="auto"/>
                <w:right w:val="none" w:sz="0" w:space="0" w:color="auto"/>
              </w:divBdr>
              <w:divsChild>
                <w:div w:id="61828560">
                  <w:marLeft w:val="0"/>
                  <w:marRight w:val="0"/>
                  <w:marTop w:val="0"/>
                  <w:marBottom w:val="0"/>
                  <w:divBdr>
                    <w:top w:val="none" w:sz="0" w:space="0" w:color="auto"/>
                    <w:left w:val="none" w:sz="0" w:space="0" w:color="auto"/>
                    <w:bottom w:val="none" w:sz="0" w:space="0" w:color="auto"/>
                    <w:right w:val="none" w:sz="0" w:space="0" w:color="auto"/>
                  </w:divBdr>
                  <w:divsChild>
                    <w:div w:id="2050955993">
                      <w:marLeft w:val="0"/>
                      <w:marRight w:val="0"/>
                      <w:marTop w:val="0"/>
                      <w:marBottom w:val="0"/>
                      <w:divBdr>
                        <w:top w:val="none" w:sz="0" w:space="0" w:color="auto"/>
                        <w:left w:val="none" w:sz="0" w:space="0" w:color="auto"/>
                        <w:bottom w:val="none" w:sz="0" w:space="0" w:color="auto"/>
                        <w:right w:val="none" w:sz="0" w:space="0" w:color="auto"/>
                      </w:divBdr>
                      <w:divsChild>
                        <w:div w:id="6856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4260668">
      <w:bodyDiv w:val="1"/>
      <w:marLeft w:val="0"/>
      <w:marRight w:val="0"/>
      <w:marTop w:val="0"/>
      <w:marBottom w:val="0"/>
      <w:divBdr>
        <w:top w:val="none" w:sz="0" w:space="0" w:color="auto"/>
        <w:left w:val="none" w:sz="0" w:space="0" w:color="auto"/>
        <w:bottom w:val="none" w:sz="0" w:space="0" w:color="auto"/>
        <w:right w:val="none" w:sz="0" w:space="0" w:color="auto"/>
      </w:divBdr>
      <w:divsChild>
        <w:div w:id="1073577085">
          <w:marLeft w:val="0"/>
          <w:marRight w:val="0"/>
          <w:marTop w:val="0"/>
          <w:marBottom w:val="0"/>
          <w:divBdr>
            <w:top w:val="none" w:sz="0" w:space="0" w:color="auto"/>
            <w:left w:val="none" w:sz="0" w:space="0" w:color="auto"/>
            <w:bottom w:val="none" w:sz="0" w:space="0" w:color="auto"/>
            <w:right w:val="none" w:sz="0" w:space="0" w:color="auto"/>
          </w:divBdr>
          <w:divsChild>
            <w:div w:id="487597550">
              <w:marLeft w:val="0"/>
              <w:marRight w:val="0"/>
              <w:marTop w:val="0"/>
              <w:marBottom w:val="0"/>
              <w:divBdr>
                <w:top w:val="none" w:sz="0" w:space="0" w:color="auto"/>
                <w:left w:val="none" w:sz="0" w:space="0" w:color="auto"/>
                <w:bottom w:val="none" w:sz="0" w:space="0" w:color="auto"/>
                <w:right w:val="none" w:sz="0" w:space="0" w:color="auto"/>
              </w:divBdr>
              <w:divsChild>
                <w:div w:id="2132169000">
                  <w:marLeft w:val="0"/>
                  <w:marRight w:val="0"/>
                  <w:marTop w:val="0"/>
                  <w:marBottom w:val="0"/>
                  <w:divBdr>
                    <w:top w:val="none" w:sz="0" w:space="0" w:color="auto"/>
                    <w:left w:val="none" w:sz="0" w:space="0" w:color="auto"/>
                    <w:bottom w:val="none" w:sz="0" w:space="0" w:color="auto"/>
                    <w:right w:val="none" w:sz="0" w:space="0" w:color="auto"/>
                  </w:divBdr>
                  <w:divsChild>
                    <w:div w:id="672418174">
                      <w:marLeft w:val="0"/>
                      <w:marRight w:val="0"/>
                      <w:marTop w:val="0"/>
                      <w:marBottom w:val="0"/>
                      <w:divBdr>
                        <w:top w:val="none" w:sz="0" w:space="0" w:color="auto"/>
                        <w:left w:val="none" w:sz="0" w:space="0" w:color="auto"/>
                        <w:bottom w:val="none" w:sz="0" w:space="0" w:color="auto"/>
                        <w:right w:val="none" w:sz="0" w:space="0" w:color="auto"/>
                      </w:divBdr>
                      <w:divsChild>
                        <w:div w:id="8785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1394344">
      <w:bodyDiv w:val="1"/>
      <w:marLeft w:val="0"/>
      <w:marRight w:val="0"/>
      <w:marTop w:val="0"/>
      <w:marBottom w:val="0"/>
      <w:divBdr>
        <w:top w:val="none" w:sz="0" w:space="0" w:color="auto"/>
        <w:left w:val="none" w:sz="0" w:space="0" w:color="auto"/>
        <w:bottom w:val="none" w:sz="0" w:space="0" w:color="auto"/>
        <w:right w:val="none" w:sz="0" w:space="0" w:color="auto"/>
      </w:divBdr>
      <w:divsChild>
        <w:div w:id="690305675">
          <w:marLeft w:val="0"/>
          <w:marRight w:val="0"/>
          <w:marTop w:val="0"/>
          <w:marBottom w:val="0"/>
          <w:divBdr>
            <w:top w:val="none" w:sz="0" w:space="0" w:color="auto"/>
            <w:left w:val="none" w:sz="0" w:space="0" w:color="auto"/>
            <w:bottom w:val="none" w:sz="0" w:space="0" w:color="auto"/>
            <w:right w:val="none" w:sz="0" w:space="0" w:color="auto"/>
          </w:divBdr>
          <w:divsChild>
            <w:div w:id="2039311675">
              <w:marLeft w:val="0"/>
              <w:marRight w:val="0"/>
              <w:marTop w:val="0"/>
              <w:marBottom w:val="0"/>
              <w:divBdr>
                <w:top w:val="none" w:sz="0" w:space="0" w:color="auto"/>
                <w:left w:val="none" w:sz="0" w:space="0" w:color="auto"/>
                <w:bottom w:val="none" w:sz="0" w:space="0" w:color="auto"/>
                <w:right w:val="none" w:sz="0" w:space="0" w:color="auto"/>
              </w:divBdr>
              <w:divsChild>
                <w:div w:id="1344549030">
                  <w:marLeft w:val="0"/>
                  <w:marRight w:val="0"/>
                  <w:marTop w:val="0"/>
                  <w:marBottom w:val="0"/>
                  <w:divBdr>
                    <w:top w:val="none" w:sz="0" w:space="0" w:color="auto"/>
                    <w:left w:val="none" w:sz="0" w:space="0" w:color="auto"/>
                    <w:bottom w:val="none" w:sz="0" w:space="0" w:color="auto"/>
                    <w:right w:val="none" w:sz="0" w:space="0" w:color="auto"/>
                  </w:divBdr>
                  <w:divsChild>
                    <w:div w:id="1314484134">
                      <w:marLeft w:val="0"/>
                      <w:marRight w:val="0"/>
                      <w:marTop w:val="0"/>
                      <w:marBottom w:val="0"/>
                      <w:divBdr>
                        <w:top w:val="none" w:sz="0" w:space="0" w:color="auto"/>
                        <w:left w:val="none" w:sz="0" w:space="0" w:color="auto"/>
                        <w:bottom w:val="none" w:sz="0" w:space="0" w:color="auto"/>
                        <w:right w:val="none" w:sz="0" w:space="0" w:color="auto"/>
                      </w:divBdr>
                      <w:divsChild>
                        <w:div w:id="179833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268876">
      <w:bodyDiv w:val="1"/>
      <w:marLeft w:val="0"/>
      <w:marRight w:val="0"/>
      <w:marTop w:val="0"/>
      <w:marBottom w:val="0"/>
      <w:divBdr>
        <w:top w:val="none" w:sz="0" w:space="0" w:color="auto"/>
        <w:left w:val="none" w:sz="0" w:space="0" w:color="auto"/>
        <w:bottom w:val="none" w:sz="0" w:space="0" w:color="auto"/>
        <w:right w:val="none" w:sz="0" w:space="0" w:color="auto"/>
      </w:divBdr>
      <w:divsChild>
        <w:div w:id="158231686">
          <w:marLeft w:val="0"/>
          <w:marRight w:val="0"/>
          <w:marTop w:val="0"/>
          <w:marBottom w:val="0"/>
          <w:divBdr>
            <w:top w:val="none" w:sz="0" w:space="0" w:color="auto"/>
            <w:left w:val="none" w:sz="0" w:space="0" w:color="auto"/>
            <w:bottom w:val="none" w:sz="0" w:space="0" w:color="auto"/>
            <w:right w:val="none" w:sz="0" w:space="0" w:color="auto"/>
          </w:divBdr>
          <w:divsChild>
            <w:div w:id="677461440">
              <w:marLeft w:val="0"/>
              <w:marRight w:val="0"/>
              <w:marTop w:val="0"/>
              <w:marBottom w:val="0"/>
              <w:divBdr>
                <w:top w:val="none" w:sz="0" w:space="0" w:color="auto"/>
                <w:left w:val="none" w:sz="0" w:space="0" w:color="auto"/>
                <w:bottom w:val="none" w:sz="0" w:space="0" w:color="auto"/>
                <w:right w:val="none" w:sz="0" w:space="0" w:color="auto"/>
              </w:divBdr>
              <w:divsChild>
                <w:div w:id="308707148">
                  <w:marLeft w:val="0"/>
                  <w:marRight w:val="0"/>
                  <w:marTop w:val="0"/>
                  <w:marBottom w:val="0"/>
                  <w:divBdr>
                    <w:top w:val="none" w:sz="0" w:space="0" w:color="auto"/>
                    <w:left w:val="none" w:sz="0" w:space="0" w:color="auto"/>
                    <w:bottom w:val="none" w:sz="0" w:space="0" w:color="auto"/>
                    <w:right w:val="none" w:sz="0" w:space="0" w:color="auto"/>
                  </w:divBdr>
                  <w:divsChild>
                    <w:div w:id="876892606">
                      <w:marLeft w:val="0"/>
                      <w:marRight w:val="0"/>
                      <w:marTop w:val="0"/>
                      <w:marBottom w:val="0"/>
                      <w:divBdr>
                        <w:top w:val="none" w:sz="0" w:space="0" w:color="auto"/>
                        <w:left w:val="none" w:sz="0" w:space="0" w:color="auto"/>
                        <w:bottom w:val="none" w:sz="0" w:space="0" w:color="auto"/>
                        <w:right w:val="none" w:sz="0" w:space="0" w:color="auto"/>
                      </w:divBdr>
                      <w:divsChild>
                        <w:div w:id="144392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6923319">
      <w:bodyDiv w:val="1"/>
      <w:marLeft w:val="0"/>
      <w:marRight w:val="0"/>
      <w:marTop w:val="0"/>
      <w:marBottom w:val="0"/>
      <w:divBdr>
        <w:top w:val="none" w:sz="0" w:space="0" w:color="auto"/>
        <w:left w:val="none" w:sz="0" w:space="0" w:color="auto"/>
        <w:bottom w:val="none" w:sz="0" w:space="0" w:color="auto"/>
        <w:right w:val="none" w:sz="0" w:space="0" w:color="auto"/>
      </w:divBdr>
      <w:divsChild>
        <w:div w:id="401293627">
          <w:marLeft w:val="0"/>
          <w:marRight w:val="0"/>
          <w:marTop w:val="0"/>
          <w:marBottom w:val="0"/>
          <w:divBdr>
            <w:top w:val="none" w:sz="0" w:space="0" w:color="auto"/>
            <w:left w:val="none" w:sz="0" w:space="0" w:color="auto"/>
            <w:bottom w:val="none" w:sz="0" w:space="0" w:color="auto"/>
            <w:right w:val="none" w:sz="0" w:space="0" w:color="auto"/>
          </w:divBdr>
          <w:divsChild>
            <w:div w:id="1169445237">
              <w:marLeft w:val="0"/>
              <w:marRight w:val="0"/>
              <w:marTop w:val="0"/>
              <w:marBottom w:val="0"/>
              <w:divBdr>
                <w:top w:val="none" w:sz="0" w:space="0" w:color="auto"/>
                <w:left w:val="none" w:sz="0" w:space="0" w:color="auto"/>
                <w:bottom w:val="none" w:sz="0" w:space="0" w:color="auto"/>
                <w:right w:val="none" w:sz="0" w:space="0" w:color="auto"/>
              </w:divBdr>
              <w:divsChild>
                <w:div w:id="35132005">
                  <w:marLeft w:val="0"/>
                  <w:marRight w:val="0"/>
                  <w:marTop w:val="0"/>
                  <w:marBottom w:val="0"/>
                  <w:divBdr>
                    <w:top w:val="none" w:sz="0" w:space="0" w:color="auto"/>
                    <w:left w:val="none" w:sz="0" w:space="0" w:color="auto"/>
                    <w:bottom w:val="none" w:sz="0" w:space="0" w:color="auto"/>
                    <w:right w:val="none" w:sz="0" w:space="0" w:color="auto"/>
                  </w:divBdr>
                  <w:divsChild>
                    <w:div w:id="1201016126">
                      <w:marLeft w:val="0"/>
                      <w:marRight w:val="0"/>
                      <w:marTop w:val="0"/>
                      <w:marBottom w:val="0"/>
                      <w:divBdr>
                        <w:top w:val="none" w:sz="0" w:space="0" w:color="auto"/>
                        <w:left w:val="none" w:sz="0" w:space="0" w:color="auto"/>
                        <w:bottom w:val="none" w:sz="0" w:space="0" w:color="auto"/>
                        <w:right w:val="none" w:sz="0" w:space="0" w:color="auto"/>
                      </w:divBdr>
                      <w:divsChild>
                        <w:div w:id="19687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hyperlink" Target="http://www.pedgym-kv.cz" TargetMode="External"/><Relationship Id="rId2" Type="http://schemas.openxmlformats.org/officeDocument/2006/relationships/hyperlink" Target="mailto:info@pedgym-kv.cz" TargetMode="External"/><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2DA97BCA6BB9743BDE834F99AC83867" ma:contentTypeVersion="17" ma:contentTypeDescription="Vytvoří nový dokument" ma:contentTypeScope="" ma:versionID="744ecd86d3794f63968f9b4e41225733">
  <xsd:schema xmlns:xsd="http://www.w3.org/2001/XMLSchema" xmlns:xs="http://www.w3.org/2001/XMLSchema" xmlns:p="http://schemas.microsoft.com/office/2006/metadata/properties" xmlns:ns2="31ce7f1c-9961-43bf-9271-32eb3255e5c7" xmlns:ns3="a490a6d5-2b64-491f-b99a-78ccedecf1cb" targetNamespace="http://schemas.microsoft.com/office/2006/metadata/properties" ma:root="true" ma:fieldsID="d30769a542b0b71457710b0bd4e15707" ns2:_="" ns3:_="">
    <xsd:import namespace="31ce7f1c-9961-43bf-9271-32eb3255e5c7"/>
    <xsd:import namespace="a490a6d5-2b64-491f-b99a-78ccedecf1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ce7f1c-9961-43bf-9271-32eb3255e5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ed19d130-88c1-4388-9098-710805f47a27"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90a6d5-2b64-491f-b99a-78ccedecf1cb"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43ffc313-1dfe-492e-ac2c-97bc781f21ba}" ma:internalName="TaxCatchAll" ma:showField="CatchAllData" ma:web="a490a6d5-2b64-491f-b99a-78ccedecf1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490a6d5-2b64-491f-b99a-78ccedecf1cb" xsi:nil="true"/>
    <lcf76f155ced4ddcb4097134ff3c332f xmlns="31ce7f1c-9961-43bf-9271-32eb3255e5c7">
      <Terms xmlns="http://schemas.microsoft.com/office/infopath/2007/PartnerControls"/>
    </lcf76f155ced4ddcb4097134ff3c332f>
    <SharedWithUsers xmlns="a490a6d5-2b64-491f-b99a-78ccedecf1cb">
      <UserInfo>
        <DisplayName>Vojtěch Lőffelmann</DisplayName>
        <AccountId>47</AccountId>
        <AccountType/>
      </UserInfo>
      <UserInfo>
        <DisplayName>Jana Haladová</DisplayName>
        <AccountId>25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BADCBF-5E10-41E5-9ED1-A6E66C274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ce7f1c-9961-43bf-9271-32eb3255e5c7"/>
    <ds:schemaRef ds:uri="a490a6d5-2b64-491f-b99a-78ccedecf1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722A45-40B6-4EE9-8466-D999ABC3A908}">
  <ds:schemaRefs>
    <ds:schemaRef ds:uri="http://schemas.microsoft.com/office/2006/metadata/properties"/>
    <ds:schemaRef ds:uri="http://schemas.microsoft.com/office/infopath/2007/PartnerControls"/>
    <ds:schemaRef ds:uri="a490a6d5-2b64-491f-b99a-78ccedecf1cb"/>
    <ds:schemaRef ds:uri="31ce7f1c-9961-43bf-9271-32eb3255e5c7"/>
  </ds:schemaRefs>
</ds:datastoreItem>
</file>

<file path=customXml/itemProps3.xml><?xml version="1.0" encoding="utf-8"?>
<ds:datastoreItem xmlns:ds="http://schemas.openxmlformats.org/officeDocument/2006/customXml" ds:itemID="{7D5A91DF-BA8A-4E66-BADB-38C5BDCECC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593</Words>
  <Characters>4085</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Střední pedagogická škola a Gymnázium, Karlovy Vary, Lidická 40</vt:lpstr>
    </vt:vector>
  </TitlesOfParts>
  <Company>SPgŠaG Karlovy Vary</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Střední pedagogická škola a Gymnázium, Karlovy Vary, Lidická 40</dc:title>
  <dc:subject/>
  <dc:creator>Vojtěch Lőffelmann</dc:creator>
  <cp:keywords/>
  <dc:description/>
  <cp:lastModifiedBy>Vojtěch Lőffelmann</cp:lastModifiedBy>
  <cp:revision>53</cp:revision>
  <cp:lastPrinted>2025-01-17T08:45:00Z</cp:lastPrinted>
  <dcterms:created xsi:type="dcterms:W3CDTF">2025-01-13T11:56:00Z</dcterms:created>
  <dcterms:modified xsi:type="dcterms:W3CDTF">2025-01-28T02:54:00Z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0x010100F2DA97BCA6BB9743BDE834F99AC83867</vt:lpwstr>
  </property>
  <property fmtid="{D5CDD505-2E9C-101B-9397-08002B2CF9AE}" pid="3" name="MediaServiceImageTags">
    <vt:lpwstr/>
  </property>
</Properties>
</file>