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15"/>
      </w:tblGrid>
      <w:tr w:rsidR="00E541B6" w:rsidRPr="00E541B6" w14:paraId="6E9781FB" w14:textId="77777777" w:rsidTr="00E41561">
        <w:tc>
          <w:tcPr>
            <w:tcW w:w="4248" w:type="dxa"/>
            <w:shd w:val="clear" w:color="auto" w:fill="auto"/>
          </w:tcPr>
          <w:p w14:paraId="6402B438" w14:textId="77777777" w:rsidR="00E541B6" w:rsidRPr="00E67BA9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67BA9">
              <w:rPr>
                <w:rFonts w:ascii="Bahnschrift" w:hAnsi="Bahnschrift" w:cs="Calibri"/>
                <w:b/>
                <w:bCs/>
                <w:szCs w:val="24"/>
              </w:rPr>
              <w:t>Název studijního předmětu / zkratka:</w:t>
            </w:r>
          </w:p>
        </w:tc>
        <w:tc>
          <w:tcPr>
            <w:tcW w:w="4815" w:type="dxa"/>
            <w:shd w:val="clear" w:color="auto" w:fill="auto"/>
          </w:tcPr>
          <w:p w14:paraId="56C8C0C1" w14:textId="15A6B5E9" w:rsidR="00E541B6" w:rsidRPr="00E41561" w:rsidRDefault="00F67BD6" w:rsidP="0037609E">
            <w:pPr>
              <w:rPr>
                <w:b/>
                <w:bCs/>
                <w:szCs w:val="24"/>
              </w:rPr>
            </w:pPr>
            <w:r w:rsidRPr="00E41561">
              <w:rPr>
                <w:b/>
                <w:bCs/>
                <w:szCs w:val="24"/>
              </w:rPr>
              <w:t>PEDAGOGIKA Inkluzivní didaktika</w:t>
            </w:r>
            <w:r w:rsidR="00E41561">
              <w:rPr>
                <w:b/>
                <w:bCs/>
                <w:szCs w:val="24"/>
              </w:rPr>
              <w:t xml:space="preserve"> </w:t>
            </w:r>
            <w:r w:rsidRPr="00E41561">
              <w:rPr>
                <w:b/>
                <w:bCs/>
                <w:szCs w:val="24"/>
              </w:rPr>
              <w:t>/</w:t>
            </w:r>
            <w:r w:rsidR="00E41561">
              <w:rPr>
                <w:b/>
                <w:bCs/>
                <w:szCs w:val="24"/>
              </w:rPr>
              <w:t xml:space="preserve"> </w:t>
            </w:r>
            <w:r w:rsidRPr="00E41561">
              <w:rPr>
                <w:b/>
                <w:bCs/>
                <w:szCs w:val="24"/>
              </w:rPr>
              <w:t>IDIV</w:t>
            </w:r>
          </w:p>
        </w:tc>
      </w:tr>
      <w:tr w:rsidR="00E541B6" w:rsidRPr="00E541B6" w14:paraId="091BBE7E" w14:textId="77777777" w:rsidTr="00E41561">
        <w:tc>
          <w:tcPr>
            <w:tcW w:w="4248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Vyučující:</w:t>
            </w:r>
          </w:p>
        </w:tc>
        <w:tc>
          <w:tcPr>
            <w:tcW w:w="4815" w:type="dxa"/>
            <w:shd w:val="clear" w:color="auto" w:fill="auto"/>
          </w:tcPr>
          <w:p w14:paraId="6929F152" w14:textId="19180350" w:rsidR="00E541B6" w:rsidRPr="00E41561" w:rsidRDefault="000119B2" w:rsidP="001862AF">
            <w:pPr>
              <w:rPr>
                <w:szCs w:val="24"/>
              </w:rPr>
            </w:pPr>
            <w:r w:rsidRPr="00E41561">
              <w:rPr>
                <w:szCs w:val="24"/>
              </w:rPr>
              <w:t>Mgr. Zuzana Týnková</w:t>
            </w:r>
          </w:p>
        </w:tc>
      </w:tr>
      <w:tr w:rsidR="00E541B6" w:rsidRPr="00E541B6" w14:paraId="288E6C42" w14:textId="77777777" w:rsidTr="00E41561">
        <w:trPr>
          <w:trHeight w:val="335"/>
        </w:trPr>
        <w:tc>
          <w:tcPr>
            <w:tcW w:w="4248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Rozsah studijního předmětu:</w:t>
            </w:r>
          </w:p>
        </w:tc>
        <w:tc>
          <w:tcPr>
            <w:tcW w:w="4815" w:type="dxa"/>
            <w:shd w:val="clear" w:color="auto" w:fill="auto"/>
          </w:tcPr>
          <w:p w14:paraId="0BFA9E0F" w14:textId="61C2CCEE" w:rsidR="00E541B6" w:rsidRPr="00E41561" w:rsidRDefault="00812783" w:rsidP="001862AF">
            <w:pPr>
              <w:rPr>
                <w:szCs w:val="24"/>
              </w:rPr>
            </w:pPr>
            <w:r w:rsidRPr="00E41561">
              <w:rPr>
                <w:szCs w:val="24"/>
              </w:rPr>
              <w:t>8</w:t>
            </w:r>
            <w:r w:rsidR="000119B2" w:rsidRPr="00E41561">
              <w:rPr>
                <w:szCs w:val="24"/>
              </w:rPr>
              <w:t xml:space="preserve"> hodin</w:t>
            </w:r>
            <w:r w:rsidR="00EE1950" w:rsidRPr="00E41561">
              <w:rPr>
                <w:szCs w:val="24"/>
              </w:rPr>
              <w:t xml:space="preserve"> </w:t>
            </w:r>
            <w:r w:rsidR="00BE2DEF" w:rsidRPr="00E41561">
              <w:rPr>
                <w:szCs w:val="24"/>
              </w:rPr>
              <w:t>(ZO)</w:t>
            </w:r>
          </w:p>
        </w:tc>
      </w:tr>
      <w:tr w:rsidR="00E541B6" w:rsidRPr="00E541B6" w14:paraId="10ADF49F" w14:textId="77777777" w:rsidTr="00E41561">
        <w:tc>
          <w:tcPr>
            <w:tcW w:w="4248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Forma výuky:</w:t>
            </w:r>
          </w:p>
        </w:tc>
        <w:tc>
          <w:tcPr>
            <w:tcW w:w="4815" w:type="dxa"/>
            <w:shd w:val="clear" w:color="auto" w:fill="auto"/>
          </w:tcPr>
          <w:p w14:paraId="62090FBF" w14:textId="5A7F3988" w:rsidR="00E541B6" w:rsidRPr="00E41561" w:rsidRDefault="00E41561" w:rsidP="001862AF">
            <w:pPr>
              <w:rPr>
                <w:szCs w:val="24"/>
              </w:rPr>
            </w:pPr>
            <w:r>
              <w:rPr>
                <w:szCs w:val="24"/>
              </w:rPr>
              <w:t>k</w:t>
            </w:r>
            <w:r w:rsidR="00EE1950" w:rsidRPr="00E41561">
              <w:rPr>
                <w:szCs w:val="24"/>
              </w:rPr>
              <w:t>onzultace</w:t>
            </w:r>
          </w:p>
        </w:tc>
      </w:tr>
      <w:tr w:rsidR="00E541B6" w:rsidRPr="00E541B6" w14:paraId="67513F84" w14:textId="77777777" w:rsidTr="00E41561">
        <w:trPr>
          <w:trHeight w:val="305"/>
        </w:trPr>
        <w:tc>
          <w:tcPr>
            <w:tcW w:w="4248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Způsob ukončování:</w:t>
            </w:r>
          </w:p>
        </w:tc>
        <w:tc>
          <w:tcPr>
            <w:tcW w:w="4815" w:type="dxa"/>
            <w:shd w:val="clear" w:color="auto" w:fill="auto"/>
          </w:tcPr>
          <w:p w14:paraId="75DE2C2A" w14:textId="1B0B9278" w:rsidR="00E541B6" w:rsidRPr="00E41561" w:rsidRDefault="00E41561" w:rsidP="001862AF">
            <w:pPr>
              <w:rPr>
                <w:szCs w:val="24"/>
              </w:rPr>
            </w:pPr>
            <w:r>
              <w:rPr>
                <w:szCs w:val="24"/>
              </w:rPr>
              <w:t>z</w:t>
            </w:r>
            <w:r w:rsidR="00812783" w:rsidRPr="00E41561">
              <w:rPr>
                <w:szCs w:val="24"/>
              </w:rPr>
              <w:t xml:space="preserve">kouška </w:t>
            </w:r>
            <w:r w:rsidR="00EE1950" w:rsidRPr="00E41561">
              <w:rPr>
                <w:szCs w:val="24"/>
              </w:rPr>
              <w:t xml:space="preserve">(ZO) </w:t>
            </w:r>
          </w:p>
        </w:tc>
      </w:tr>
      <w:tr w:rsidR="00E541B6" w:rsidRPr="00BE2DEF" w14:paraId="2BE34333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CCDFB" w14:textId="6438BE0B" w:rsidR="00E541B6" w:rsidRPr="00BE2DEF" w:rsidRDefault="00E541B6" w:rsidP="0037609E">
            <w:pPr>
              <w:rPr>
                <w:rFonts w:ascii="Bahnschrift" w:hAnsi="Bahnschrift" w:cs="Calibri"/>
                <w:sz w:val="22"/>
                <w:szCs w:val="22"/>
              </w:rPr>
            </w:pPr>
            <w:r w:rsidRPr="00BE2DEF">
              <w:rPr>
                <w:rFonts w:ascii="Bahnschrift" w:hAnsi="Bahnschrift" w:cs="Calibri"/>
                <w:b/>
                <w:bCs/>
                <w:sz w:val="22"/>
                <w:szCs w:val="22"/>
              </w:rPr>
              <w:t>Stručná anotace:</w:t>
            </w:r>
            <w:r w:rsidR="6756706A" w:rsidRPr="00BE2DEF">
              <w:rPr>
                <w:rFonts w:ascii="Bahnschrift" w:hAnsi="Bahnschrift" w:cs="Calibri"/>
                <w:sz w:val="22"/>
                <w:szCs w:val="22"/>
              </w:rPr>
              <w:t xml:space="preserve"> </w:t>
            </w:r>
          </w:p>
          <w:p w14:paraId="5987054D" w14:textId="3F99C34C" w:rsidR="00E541B6" w:rsidRPr="00E41561" w:rsidRDefault="00812783" w:rsidP="001862AF">
            <w:pPr>
              <w:rPr>
                <w:sz w:val="22"/>
                <w:szCs w:val="22"/>
              </w:rPr>
            </w:pPr>
            <w:r w:rsidRPr="00E41561">
              <w:rPr>
                <w:szCs w:val="24"/>
              </w:rPr>
              <w:t>Absolvování modulu má za úkol rozšířit vědomosti studentů z oblasti speciální pedagogiky a přispět tak k efektivní realizaci inkluzivního vzdělávání. Zároveň je provázán s modulem Metodika integrovaného vzdělávání ve škole. Cílem modulu je vytvořit u studentů základní povědomí o problematice edukace zaměřené na inkluzivní didaktiku v souladu s potřebami současného inkluzivního vzdělávání nejen v České republice, ale i ve světě</w:t>
            </w:r>
            <w:r w:rsidR="00E41561">
              <w:rPr>
                <w:szCs w:val="24"/>
              </w:rPr>
              <w:t>.</w:t>
            </w:r>
          </w:p>
        </w:tc>
      </w:tr>
      <w:tr w:rsidR="00500A75" w:rsidRPr="00BE2DEF" w14:paraId="1DBB0FF5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4DA64" w14:textId="7C611973" w:rsidR="00500A75" w:rsidRPr="00BE2DEF" w:rsidRDefault="00500A75" w:rsidP="00500A75">
            <w:pPr>
              <w:rPr>
                <w:rFonts w:ascii="Bahnschrift" w:hAnsi="Bahnschrift" w:cs="Calibri"/>
                <w:sz w:val="22"/>
                <w:szCs w:val="22"/>
              </w:rPr>
            </w:pPr>
            <w:r w:rsidRPr="00BE2DEF">
              <w:rPr>
                <w:rFonts w:ascii="Bahnschrift" w:hAnsi="Bahnschrift" w:cs="Calibri"/>
                <w:b/>
                <w:bCs/>
                <w:sz w:val="22"/>
                <w:szCs w:val="22"/>
              </w:rPr>
              <w:t>Obsah:</w:t>
            </w:r>
            <w:r w:rsidRPr="00BE2DEF">
              <w:rPr>
                <w:rFonts w:ascii="Bahnschrift" w:hAnsi="Bahnschrift" w:cs="Calibri"/>
                <w:sz w:val="22"/>
                <w:szCs w:val="22"/>
              </w:rPr>
              <w:t xml:space="preserve"> </w:t>
            </w:r>
          </w:p>
          <w:p w14:paraId="1864B4AA" w14:textId="7792B74E" w:rsidR="00812783" w:rsidRPr="00E24288" w:rsidRDefault="00812783" w:rsidP="00E24288">
            <w:pPr>
              <w:pStyle w:val="Odstavecseseznamem"/>
              <w:numPr>
                <w:ilvl w:val="0"/>
                <w:numId w:val="34"/>
              </w:numPr>
              <w:ind w:left="454"/>
              <w:rPr>
                <w:szCs w:val="24"/>
              </w:rPr>
            </w:pPr>
            <w:r w:rsidRPr="00E24288">
              <w:rPr>
                <w:szCs w:val="24"/>
              </w:rPr>
              <w:t>Inkluzivní vzdělávání v ČR a v zahraničí (vývoj, dokumenty)</w:t>
            </w:r>
          </w:p>
          <w:p w14:paraId="6DA332F6" w14:textId="0DB7FE1F" w:rsidR="00812783" w:rsidRPr="00E24288" w:rsidRDefault="00812783" w:rsidP="00E24288">
            <w:pPr>
              <w:pStyle w:val="Odstavecseseznamem"/>
              <w:numPr>
                <w:ilvl w:val="0"/>
                <w:numId w:val="34"/>
              </w:numPr>
              <w:ind w:left="454"/>
              <w:rPr>
                <w:szCs w:val="24"/>
              </w:rPr>
            </w:pPr>
            <w:r w:rsidRPr="00E24288">
              <w:rPr>
                <w:szCs w:val="24"/>
              </w:rPr>
              <w:t xml:space="preserve">Základní pojmy a jejich vymezení </w:t>
            </w:r>
          </w:p>
          <w:p w14:paraId="2B9ACE64" w14:textId="28AF8C25" w:rsidR="00812783" w:rsidRPr="00E24288" w:rsidRDefault="00812783" w:rsidP="00E24288">
            <w:pPr>
              <w:pStyle w:val="Odstavecseseznamem"/>
              <w:numPr>
                <w:ilvl w:val="0"/>
                <w:numId w:val="34"/>
              </w:numPr>
              <w:ind w:left="454"/>
              <w:rPr>
                <w:szCs w:val="24"/>
              </w:rPr>
            </w:pPr>
            <w:r w:rsidRPr="00E24288">
              <w:rPr>
                <w:szCs w:val="24"/>
              </w:rPr>
              <w:t>Význam individualizace a diferenciace při inkluzivním vzdělávání s ohledem na</w:t>
            </w:r>
            <w:r w:rsidR="00E453CB">
              <w:rPr>
                <w:szCs w:val="24"/>
              </w:rPr>
              <w:t> </w:t>
            </w:r>
            <w:r w:rsidRPr="00E24288">
              <w:rPr>
                <w:szCs w:val="24"/>
              </w:rPr>
              <w:t xml:space="preserve">základní didaktická pravidla edukace </w:t>
            </w:r>
          </w:p>
          <w:p w14:paraId="4A06B3CD" w14:textId="0623F616" w:rsidR="00812783" w:rsidRPr="00E24288" w:rsidRDefault="00812783" w:rsidP="00E24288">
            <w:pPr>
              <w:pStyle w:val="Odstavecseseznamem"/>
              <w:numPr>
                <w:ilvl w:val="0"/>
                <w:numId w:val="34"/>
              </w:numPr>
              <w:ind w:left="454"/>
              <w:rPr>
                <w:szCs w:val="24"/>
              </w:rPr>
            </w:pPr>
            <w:r w:rsidRPr="00E24288">
              <w:rPr>
                <w:szCs w:val="24"/>
              </w:rPr>
              <w:t>Didaktické otázky inkluze (plánování – vztah cíle, obsahu a metod vzdělávání, respektování didaktických zásad s ohledem na druhy a stupně znevýhodnění, realizace kooperativního a</w:t>
            </w:r>
            <w:r w:rsidR="00C54F32" w:rsidRPr="00E24288">
              <w:rPr>
                <w:szCs w:val="24"/>
              </w:rPr>
              <w:t> </w:t>
            </w:r>
            <w:proofErr w:type="spellStart"/>
            <w:r w:rsidRPr="00E24288">
              <w:rPr>
                <w:szCs w:val="24"/>
              </w:rPr>
              <w:t>autoregulovaného</w:t>
            </w:r>
            <w:proofErr w:type="spellEnd"/>
            <w:r w:rsidRPr="00E24288">
              <w:rPr>
                <w:szCs w:val="24"/>
              </w:rPr>
              <w:t xml:space="preserve"> učení, didaktika individuální podpory při edukaci, pravidla hodnocení a</w:t>
            </w:r>
            <w:r w:rsidR="00C54F32" w:rsidRPr="00E24288">
              <w:rPr>
                <w:szCs w:val="24"/>
              </w:rPr>
              <w:t> </w:t>
            </w:r>
            <w:r w:rsidRPr="00E24288">
              <w:rPr>
                <w:szCs w:val="24"/>
              </w:rPr>
              <w:t xml:space="preserve">jeho význam) </w:t>
            </w:r>
          </w:p>
          <w:p w14:paraId="50B7295F" w14:textId="2F372A78" w:rsidR="00500A75" w:rsidRPr="00E24288" w:rsidRDefault="00812783" w:rsidP="00E24288">
            <w:pPr>
              <w:pStyle w:val="Odstavecseseznamem"/>
              <w:numPr>
                <w:ilvl w:val="0"/>
                <w:numId w:val="34"/>
              </w:numPr>
              <w:ind w:left="454"/>
              <w:rPr>
                <w:rFonts w:ascii="Bahnschrift" w:hAnsi="Bahnschrift"/>
                <w:sz w:val="22"/>
                <w:szCs w:val="22"/>
              </w:rPr>
            </w:pPr>
            <w:r w:rsidRPr="00E24288">
              <w:rPr>
                <w:szCs w:val="24"/>
              </w:rPr>
              <w:t>Aktuální didaktické problémy v návaznosti na praxi a potřeby studentů</w:t>
            </w:r>
          </w:p>
        </w:tc>
      </w:tr>
      <w:tr w:rsidR="00500A75" w:rsidRPr="00BE2DEF" w14:paraId="59B3A35B" w14:textId="77777777" w:rsidTr="00500A75">
        <w:trPr>
          <w:trHeight w:val="1987"/>
        </w:trPr>
        <w:tc>
          <w:tcPr>
            <w:tcW w:w="9063" w:type="dxa"/>
            <w:gridSpan w:val="2"/>
            <w:shd w:val="clear" w:color="auto" w:fill="auto"/>
          </w:tcPr>
          <w:p w14:paraId="4895C867" w14:textId="35EAC519" w:rsidR="00500A75" w:rsidRPr="00BE2DEF" w:rsidRDefault="00500A75" w:rsidP="00500A75">
            <w:pPr>
              <w:rPr>
                <w:rFonts w:ascii="Bahnschrift" w:hAnsi="Bahnschrift" w:cs="Calibri"/>
                <w:b/>
                <w:bCs/>
                <w:sz w:val="22"/>
                <w:szCs w:val="22"/>
              </w:rPr>
            </w:pPr>
            <w:r w:rsidRPr="00BE2DEF">
              <w:rPr>
                <w:rFonts w:ascii="Bahnschrift" w:hAnsi="Bahnschrift" w:cs="Calibri"/>
                <w:b/>
                <w:bCs/>
                <w:sz w:val="22"/>
                <w:szCs w:val="22"/>
              </w:rPr>
              <w:t xml:space="preserve">Povinná literatura: </w:t>
            </w:r>
          </w:p>
          <w:p w14:paraId="18E6C50B" w14:textId="49A66801" w:rsidR="004410AE" w:rsidRPr="00E41561" w:rsidRDefault="004410AE" w:rsidP="00500A75">
            <w:pPr>
              <w:rPr>
                <w:szCs w:val="24"/>
              </w:rPr>
            </w:pPr>
            <w:r w:rsidRPr="00E41561">
              <w:rPr>
                <w:szCs w:val="24"/>
              </w:rPr>
              <w:t>BARTOŇOVÁ, Miroslava; SEDLÁČKOVÁ, Alena a VÍTKOVÁ, Marie. </w:t>
            </w:r>
            <w:r w:rsidRPr="00E41561">
              <w:rPr>
                <w:i/>
                <w:iCs/>
                <w:szCs w:val="24"/>
              </w:rPr>
              <w:t>Inkluzivní didaktika v praxi základní školy: teorie, výzkum a praxe</w:t>
            </w:r>
            <w:r w:rsidRPr="00E41561">
              <w:rPr>
                <w:szCs w:val="24"/>
              </w:rPr>
              <w:t>. Brno: Masarykova univerzita, 2020. ISBN 978-80-210-9585-4.</w:t>
            </w:r>
          </w:p>
          <w:p w14:paraId="641EEA86" w14:textId="5A436217" w:rsidR="000119B2" w:rsidRPr="00E41561" w:rsidRDefault="00812783" w:rsidP="00812783">
            <w:pPr>
              <w:rPr>
                <w:szCs w:val="24"/>
              </w:rPr>
            </w:pPr>
            <w:r w:rsidRPr="00E41561">
              <w:rPr>
                <w:szCs w:val="24"/>
              </w:rPr>
              <w:t>HÁJKOVÁ, Vanda a STRNADOVÁ, Iva. </w:t>
            </w:r>
            <w:r w:rsidRPr="00E41561">
              <w:rPr>
                <w:i/>
                <w:iCs/>
                <w:szCs w:val="24"/>
              </w:rPr>
              <w:t>Inkluzivní vzdělávání: [teorie a praxe]</w:t>
            </w:r>
            <w:r w:rsidRPr="00E41561">
              <w:rPr>
                <w:szCs w:val="24"/>
              </w:rPr>
              <w:t>. Praha: Grada, 2010. ISBN 978-80-247-3070-7.</w:t>
            </w:r>
          </w:p>
          <w:p w14:paraId="4BEF087A" w14:textId="5104FB2A" w:rsidR="00812783" w:rsidRPr="00E41561" w:rsidRDefault="00812783" w:rsidP="00812783">
            <w:pPr>
              <w:rPr>
                <w:szCs w:val="24"/>
              </w:rPr>
            </w:pPr>
            <w:r w:rsidRPr="00E41561">
              <w:rPr>
                <w:szCs w:val="24"/>
              </w:rPr>
              <w:t>VAMBERK ŠAUEROVÁ, Markéta; ŠPAČKOVÁ, Klára a NECHLEBOVÁ, Eva. </w:t>
            </w:r>
            <w:r w:rsidRPr="00E41561">
              <w:rPr>
                <w:i/>
                <w:iCs/>
                <w:szCs w:val="24"/>
              </w:rPr>
              <w:t>Speciální pedagogika v praxi: [komplexní péče o děti se SPUCH]</w:t>
            </w:r>
            <w:r w:rsidRPr="00E41561">
              <w:rPr>
                <w:szCs w:val="24"/>
              </w:rPr>
              <w:t>. Praha: Grada, 2012. ISBN 978-80-247-4369-1.</w:t>
            </w:r>
          </w:p>
          <w:p w14:paraId="738BEA97" w14:textId="60E7ECF9" w:rsidR="004410AE" w:rsidRPr="00E41561" w:rsidRDefault="00812783" w:rsidP="004410AE">
            <w:pPr>
              <w:rPr>
                <w:szCs w:val="24"/>
              </w:rPr>
            </w:pPr>
            <w:r w:rsidRPr="00E41561">
              <w:rPr>
                <w:szCs w:val="24"/>
              </w:rPr>
              <w:t>SLOWÍK, Josef. </w:t>
            </w:r>
            <w:r w:rsidRPr="00E41561">
              <w:rPr>
                <w:i/>
                <w:iCs/>
                <w:szCs w:val="24"/>
              </w:rPr>
              <w:t>Komunikace s lidmi s postižením</w:t>
            </w:r>
            <w:r w:rsidRPr="00E41561">
              <w:rPr>
                <w:szCs w:val="24"/>
              </w:rPr>
              <w:t>. Praha: Portál, 2010. ISBN 978-80-7367-691-9.</w:t>
            </w:r>
          </w:p>
        </w:tc>
      </w:tr>
      <w:tr w:rsidR="00500A75" w:rsidRPr="00BE2DEF" w14:paraId="11C724A0" w14:textId="77777777" w:rsidTr="00E41561">
        <w:trPr>
          <w:trHeight w:val="416"/>
        </w:trPr>
        <w:tc>
          <w:tcPr>
            <w:tcW w:w="9063" w:type="dxa"/>
            <w:gridSpan w:val="2"/>
            <w:shd w:val="clear" w:color="auto" w:fill="auto"/>
          </w:tcPr>
          <w:p w14:paraId="38753A2D" w14:textId="3B7980B6" w:rsidR="00500A75" w:rsidRPr="00BE2DEF" w:rsidRDefault="00500A75" w:rsidP="00500A75">
            <w:pPr>
              <w:rPr>
                <w:rFonts w:ascii="Bahnschrift" w:hAnsi="Bahnschrift" w:cs="Calibri"/>
                <w:b/>
                <w:bCs/>
                <w:sz w:val="22"/>
                <w:szCs w:val="22"/>
              </w:rPr>
            </w:pPr>
            <w:r w:rsidRPr="00BE2DEF">
              <w:rPr>
                <w:rFonts w:ascii="Bahnschrift" w:hAnsi="Bahnschrift" w:cs="Calibri"/>
                <w:b/>
                <w:bCs/>
                <w:sz w:val="22"/>
                <w:szCs w:val="22"/>
              </w:rPr>
              <w:t xml:space="preserve">Doporučená literatura: </w:t>
            </w:r>
          </w:p>
          <w:p w14:paraId="509BCEC1" w14:textId="1BE5B61F" w:rsidR="004410AE" w:rsidRPr="00E41561" w:rsidRDefault="004410AE" w:rsidP="00500A75">
            <w:pPr>
              <w:rPr>
                <w:szCs w:val="24"/>
              </w:rPr>
            </w:pPr>
            <w:r w:rsidRPr="00E41561">
              <w:rPr>
                <w:szCs w:val="24"/>
              </w:rPr>
              <w:t>LECHTA, V. (</w:t>
            </w:r>
            <w:proofErr w:type="spellStart"/>
            <w:r w:rsidRPr="00E41561">
              <w:rPr>
                <w:szCs w:val="24"/>
              </w:rPr>
              <w:t>ed</w:t>
            </w:r>
            <w:proofErr w:type="spellEnd"/>
            <w:r w:rsidRPr="00E41561">
              <w:rPr>
                <w:szCs w:val="24"/>
              </w:rPr>
              <w:t xml:space="preserve">.): </w:t>
            </w:r>
            <w:r w:rsidRPr="00E41561">
              <w:rPr>
                <w:i/>
                <w:iCs/>
                <w:szCs w:val="24"/>
              </w:rPr>
              <w:t>Základy inkluzivní pedagogiky.</w:t>
            </w:r>
            <w:r w:rsidRPr="00E41561">
              <w:rPr>
                <w:szCs w:val="24"/>
              </w:rPr>
              <w:t xml:space="preserve"> 1. vydání, Praha: Portál, 2010. ISBN 978-80-7367-679-7</w:t>
            </w:r>
            <w:r w:rsidR="00E24288">
              <w:rPr>
                <w:szCs w:val="24"/>
              </w:rPr>
              <w:t>.</w:t>
            </w:r>
          </w:p>
          <w:p w14:paraId="58B8CBB3" w14:textId="56888473" w:rsidR="004410AE" w:rsidRPr="00E41561" w:rsidRDefault="004410AE" w:rsidP="00500A75">
            <w:pPr>
              <w:rPr>
                <w:szCs w:val="24"/>
              </w:rPr>
            </w:pPr>
            <w:r w:rsidRPr="00E41561">
              <w:rPr>
                <w:szCs w:val="24"/>
              </w:rPr>
              <w:t xml:space="preserve">OŠLEJŠKOVÁ, H., VÍTKOVÁ, M. et. A.: </w:t>
            </w:r>
            <w:r w:rsidRPr="00E41561">
              <w:rPr>
                <w:i/>
                <w:iCs/>
                <w:szCs w:val="24"/>
              </w:rPr>
              <w:t>Východiska, podmínky a strategie ve vzdělávání žáků s těžkým postižením na základní škole speciální.</w:t>
            </w:r>
            <w:r w:rsidRPr="00E41561">
              <w:rPr>
                <w:szCs w:val="24"/>
              </w:rPr>
              <w:t xml:space="preserve"> 1. vydání, Brno: MU, 2013. ISBN 978-80-210-6673-1</w:t>
            </w:r>
            <w:r w:rsidR="00E24288">
              <w:rPr>
                <w:szCs w:val="24"/>
              </w:rPr>
              <w:t>.</w:t>
            </w:r>
          </w:p>
          <w:p w14:paraId="6F1AC07D" w14:textId="77777777" w:rsidR="004410AE" w:rsidRPr="00E41561" w:rsidRDefault="004410AE" w:rsidP="004410AE">
            <w:pPr>
              <w:rPr>
                <w:szCs w:val="24"/>
              </w:rPr>
            </w:pPr>
            <w:r w:rsidRPr="00E41561">
              <w:rPr>
                <w:szCs w:val="24"/>
              </w:rPr>
              <w:t xml:space="preserve">Doporučené webové stránky: </w:t>
            </w:r>
          </w:p>
          <w:p w14:paraId="70577E62" w14:textId="77777777" w:rsidR="004410AE" w:rsidRPr="00E41561" w:rsidRDefault="00000000" w:rsidP="004410AE">
            <w:pPr>
              <w:rPr>
                <w:szCs w:val="24"/>
              </w:rPr>
            </w:pPr>
            <w:hyperlink r:id="rId10" w:history="1">
              <w:r w:rsidR="004410AE" w:rsidRPr="00E41561">
                <w:rPr>
                  <w:rStyle w:val="Hypertextovodkaz"/>
                  <w:szCs w:val="24"/>
                </w:rPr>
                <w:t>https://inkluzivniskola.cz/</w:t>
              </w:r>
            </w:hyperlink>
          </w:p>
          <w:p w14:paraId="02E7CD99" w14:textId="78CF99C2" w:rsidR="000119B2" w:rsidRPr="00BE2DEF" w:rsidRDefault="00000000" w:rsidP="00BE2DEF">
            <w:pPr>
              <w:rPr>
                <w:rFonts w:ascii="Bahnschrift" w:hAnsi="Bahnschrift"/>
                <w:sz w:val="22"/>
                <w:szCs w:val="22"/>
              </w:rPr>
            </w:pPr>
            <w:hyperlink r:id="rId11" w:history="1">
              <w:r w:rsidR="004410AE" w:rsidRPr="00E41561">
                <w:rPr>
                  <w:rStyle w:val="Hypertextovodkaz"/>
                  <w:szCs w:val="24"/>
                </w:rPr>
                <w:t>Zapojmevšech</w:t>
              </w:r>
              <w:r w:rsidR="004410AE" w:rsidRPr="00E41561">
                <w:rPr>
                  <w:rStyle w:val="Hypertextovodkaz"/>
                  <w:szCs w:val="24"/>
                </w:rPr>
                <w:t>n</w:t>
              </w:r>
              <w:r w:rsidR="004410AE" w:rsidRPr="00E41561">
                <w:rPr>
                  <w:rStyle w:val="Hypertextovodkaz"/>
                  <w:szCs w:val="24"/>
                </w:rPr>
                <w:t>y.cz (zapojmevsechny.cz)</w:t>
              </w:r>
            </w:hyperlink>
          </w:p>
        </w:tc>
      </w:tr>
      <w:tr w:rsidR="00500A75" w:rsidRPr="00BE2DEF" w14:paraId="63DB20F2" w14:textId="77777777" w:rsidTr="00500A75">
        <w:trPr>
          <w:trHeight w:val="1830"/>
        </w:trPr>
        <w:tc>
          <w:tcPr>
            <w:tcW w:w="9063" w:type="dxa"/>
            <w:gridSpan w:val="2"/>
            <w:shd w:val="clear" w:color="auto" w:fill="auto"/>
          </w:tcPr>
          <w:p w14:paraId="600F95EE" w14:textId="5AB668B3" w:rsidR="00500A75" w:rsidRPr="00BE2DEF" w:rsidRDefault="00500A75" w:rsidP="00500A75">
            <w:pPr>
              <w:rPr>
                <w:rFonts w:ascii="Bahnschrift" w:hAnsi="Bahnschrift" w:cs="Calibri"/>
                <w:b/>
                <w:bCs/>
                <w:sz w:val="22"/>
                <w:szCs w:val="22"/>
              </w:rPr>
            </w:pPr>
            <w:r w:rsidRPr="00BE2DEF">
              <w:rPr>
                <w:rFonts w:ascii="Bahnschrift" w:hAnsi="Bahnschrift" w:cs="Calibri"/>
                <w:b/>
                <w:bCs/>
                <w:sz w:val="22"/>
                <w:szCs w:val="22"/>
              </w:rPr>
              <w:lastRenderedPageBreak/>
              <w:t xml:space="preserve">Požadavky k zápočtu/zkoušce: </w:t>
            </w:r>
          </w:p>
          <w:p w14:paraId="3FEDE277" w14:textId="607C541A" w:rsidR="000119B2" w:rsidRPr="00E41561" w:rsidRDefault="000119B2" w:rsidP="00500A75">
            <w:pPr>
              <w:rPr>
                <w:b/>
                <w:bCs/>
                <w:szCs w:val="24"/>
              </w:rPr>
            </w:pPr>
            <w:r w:rsidRPr="00E41561">
              <w:rPr>
                <w:b/>
                <w:bCs/>
                <w:szCs w:val="24"/>
              </w:rPr>
              <w:t>Zimní semestr</w:t>
            </w:r>
          </w:p>
          <w:p w14:paraId="289B65FB" w14:textId="063A9B51" w:rsidR="000119B2" w:rsidRPr="00E41561" w:rsidRDefault="004410AE" w:rsidP="00500A75">
            <w:pPr>
              <w:rPr>
                <w:szCs w:val="24"/>
              </w:rPr>
            </w:pPr>
            <w:r w:rsidRPr="00E41561">
              <w:rPr>
                <w:szCs w:val="24"/>
              </w:rPr>
              <w:t xml:space="preserve">Zkouška </w:t>
            </w:r>
            <w:r w:rsidR="00A95941" w:rsidRPr="00E41561">
              <w:rPr>
                <w:szCs w:val="24"/>
              </w:rPr>
              <w:t>–</w:t>
            </w:r>
            <w:r w:rsidRPr="00E41561">
              <w:rPr>
                <w:szCs w:val="24"/>
              </w:rPr>
              <w:t xml:space="preserve"> kolokvium</w:t>
            </w:r>
            <w:r w:rsidR="00A95941" w:rsidRPr="00E41561">
              <w:rPr>
                <w:szCs w:val="24"/>
              </w:rPr>
              <w:t>.</w:t>
            </w:r>
          </w:p>
          <w:p w14:paraId="2798E05D" w14:textId="33F77B86" w:rsidR="00A95941" w:rsidRPr="00E41561" w:rsidRDefault="00A95941" w:rsidP="00A95941">
            <w:pPr>
              <w:rPr>
                <w:szCs w:val="24"/>
              </w:rPr>
            </w:pPr>
            <w:r w:rsidRPr="00E41561">
              <w:rPr>
                <w:szCs w:val="24"/>
              </w:rPr>
              <w:t>Budou sestaveny skupiny po maximálně 3 studentech, kteří se přihlásí k vypsaným termínům. Kolokvium proběhne ústní formou. Studenti si vylosují 1 okruh (viz obsah modulu), který bude předmětem diskuze. Hodnocení bude probíhat na základě ústního projevu, schopnosti argumentovat, správně používat odbornou terminologii a aplikovat teoretické poznatky inkluzivní didaktiky na praktické situace.</w:t>
            </w:r>
          </w:p>
          <w:p w14:paraId="55C43968" w14:textId="1A9E2262" w:rsidR="00500A75" w:rsidRPr="00E41561" w:rsidRDefault="00A95941" w:rsidP="002E1C74">
            <w:pPr>
              <w:rPr>
                <w:szCs w:val="24"/>
              </w:rPr>
            </w:pPr>
            <w:r w:rsidRPr="00E41561">
              <w:rPr>
                <w:szCs w:val="24"/>
              </w:rPr>
              <w:t>Při hodnocení bude zohledněna i a</w:t>
            </w:r>
            <w:r w:rsidR="003212F5" w:rsidRPr="00E41561">
              <w:rPr>
                <w:szCs w:val="24"/>
              </w:rPr>
              <w:t xml:space="preserve">ktivní účast </w:t>
            </w:r>
            <w:r w:rsidRPr="00E41561">
              <w:rPr>
                <w:szCs w:val="24"/>
              </w:rPr>
              <w:t xml:space="preserve">při konzultacích. </w:t>
            </w:r>
          </w:p>
        </w:tc>
      </w:tr>
    </w:tbl>
    <w:p w14:paraId="0464DFC8" w14:textId="50F73562" w:rsidR="0068559E" w:rsidRPr="00BE2DEF" w:rsidRDefault="0068559E" w:rsidP="0068559E">
      <w:pPr>
        <w:rPr>
          <w:rFonts w:ascii="Bahnschrift" w:hAnsi="Bahnschrift" w:cstheme="minorHAnsi"/>
          <w:sz w:val="22"/>
          <w:szCs w:val="22"/>
        </w:rPr>
      </w:pPr>
    </w:p>
    <w:sectPr w:rsidR="0068559E" w:rsidRPr="00BE2DEF" w:rsidSect="003A0E52">
      <w:headerReference w:type="default" r:id="rId12"/>
      <w:footerReference w:type="default" r:id="rId13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9A069" w14:textId="77777777" w:rsidR="005834FF" w:rsidRDefault="005834FF" w:rsidP="003A0E52">
      <w:r>
        <w:separator/>
      </w:r>
    </w:p>
  </w:endnote>
  <w:endnote w:type="continuationSeparator" w:id="0">
    <w:p w14:paraId="43227016" w14:textId="77777777" w:rsidR="005834FF" w:rsidRDefault="005834FF" w:rsidP="003A0E52">
      <w:r>
        <w:continuationSeparator/>
      </w:r>
    </w:p>
  </w:endnote>
  <w:endnote w:type="continuationNotice" w:id="1">
    <w:p w14:paraId="053A00F9" w14:textId="77777777" w:rsidR="005834FF" w:rsidRDefault="005834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48169" w14:textId="77777777" w:rsidR="005834FF" w:rsidRDefault="005834FF" w:rsidP="003A0E52">
      <w:r>
        <w:separator/>
      </w:r>
    </w:p>
  </w:footnote>
  <w:footnote w:type="continuationSeparator" w:id="0">
    <w:p w14:paraId="1029A0F6" w14:textId="77777777" w:rsidR="005834FF" w:rsidRDefault="005834FF" w:rsidP="003A0E52">
      <w:r>
        <w:continuationSeparator/>
      </w:r>
    </w:p>
  </w:footnote>
  <w:footnote w:type="continuationNotice" w:id="1">
    <w:p w14:paraId="2282A9F9" w14:textId="77777777" w:rsidR="005834FF" w:rsidRDefault="005834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A39D1" w14:textId="77777777" w:rsidR="001E0395" w:rsidRPr="00A55A9C" w:rsidRDefault="001E0395" w:rsidP="001E0395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1BB3360F" wp14:editId="452D8D41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p w14:paraId="5418F1B3" w14:textId="77777777" w:rsidR="001E0395" w:rsidRPr="0032271B" w:rsidRDefault="001E0395" w:rsidP="001E0395">
    <w:pPr>
      <w:pStyle w:val="Hlavika-kontakt"/>
      <w:rPr>
        <w:color w:val="000000" w:themeColor="text1"/>
      </w:rPr>
    </w:pPr>
    <w:r>
      <w:t>Lidická 455/40, 360 01 Karlovy Vary, tel.: +420 354 224 711, e-</w:t>
    </w:r>
    <w:r w:rsidRPr="0032271B">
      <w:rPr>
        <w:color w:val="000000" w:themeColor="text1"/>
      </w:rPr>
      <w:t xml:space="preserve">mail: </w:t>
    </w:r>
    <w:hyperlink r:id="rId2" w:history="1">
      <w:r w:rsidRPr="0032271B">
        <w:rPr>
          <w:rStyle w:val="Hypertextovodkaz"/>
          <w:color w:val="000000" w:themeColor="text1"/>
        </w:rPr>
        <w:t>info@pedgym-kv.cz</w:t>
      </w:r>
    </w:hyperlink>
    <w:r w:rsidRPr="0032271B">
      <w:rPr>
        <w:color w:val="000000" w:themeColor="text1"/>
      </w:rPr>
      <w:t xml:space="preserve">  web: </w:t>
    </w:r>
    <w:hyperlink r:id="rId3" w:history="1">
      <w:r w:rsidRPr="0032271B">
        <w:rPr>
          <w:rStyle w:val="Hypertextovodkaz"/>
          <w:color w:val="000000" w:themeColor="text1"/>
        </w:rPr>
        <w:t>www.pedgym-kv.cz</w:t>
      </w:r>
    </w:hyperlink>
  </w:p>
  <w:bookmarkEnd w:id="0"/>
  <w:bookmarkEnd w:id="1"/>
  <w:p w14:paraId="5BFD33A5" w14:textId="77777777" w:rsidR="001E0395" w:rsidRPr="0032271B" w:rsidRDefault="001E0395" w:rsidP="001E0395">
    <w:pPr>
      <w:pStyle w:val="Hlavika-kontakt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F5789"/>
    <w:multiLevelType w:val="hybridMultilevel"/>
    <w:tmpl w:val="E460BA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8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9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0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2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7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213CF9"/>
    <w:multiLevelType w:val="hybridMultilevel"/>
    <w:tmpl w:val="5700EE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31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3" w15:restartNumberingAfterBreak="0">
    <w:nsid w:val="7BAB2E83"/>
    <w:multiLevelType w:val="hybridMultilevel"/>
    <w:tmpl w:val="3D0E9304"/>
    <w:lvl w:ilvl="0" w:tplc="EE641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315934">
    <w:abstractNumId w:val="14"/>
  </w:num>
  <w:num w:numId="2" w16cid:durableId="1114714254">
    <w:abstractNumId w:val="10"/>
  </w:num>
  <w:num w:numId="3" w16cid:durableId="1724059829">
    <w:abstractNumId w:val="21"/>
  </w:num>
  <w:num w:numId="4" w16cid:durableId="618026102">
    <w:abstractNumId w:val="24"/>
  </w:num>
  <w:num w:numId="5" w16cid:durableId="1915432723">
    <w:abstractNumId w:val="23"/>
  </w:num>
  <w:num w:numId="6" w16cid:durableId="656348985">
    <w:abstractNumId w:val="20"/>
  </w:num>
  <w:num w:numId="7" w16cid:durableId="376858737">
    <w:abstractNumId w:val="7"/>
  </w:num>
  <w:num w:numId="8" w16cid:durableId="368726385">
    <w:abstractNumId w:val="27"/>
  </w:num>
  <w:num w:numId="9" w16cid:durableId="714819713">
    <w:abstractNumId w:val="12"/>
  </w:num>
  <w:num w:numId="10" w16cid:durableId="982657083">
    <w:abstractNumId w:val="4"/>
  </w:num>
  <w:num w:numId="11" w16cid:durableId="490681377">
    <w:abstractNumId w:val="25"/>
  </w:num>
  <w:num w:numId="12" w16cid:durableId="281309220">
    <w:abstractNumId w:val="2"/>
  </w:num>
  <w:num w:numId="13" w16cid:durableId="1691835981">
    <w:abstractNumId w:val="5"/>
  </w:num>
  <w:num w:numId="14" w16cid:durableId="2096052907">
    <w:abstractNumId w:val="19"/>
  </w:num>
  <w:num w:numId="15" w16cid:durableId="74323914">
    <w:abstractNumId w:val="13"/>
  </w:num>
  <w:num w:numId="16" w16cid:durableId="1388528287">
    <w:abstractNumId w:val="16"/>
  </w:num>
  <w:num w:numId="17" w16cid:durableId="2122803179">
    <w:abstractNumId w:val="15"/>
  </w:num>
  <w:num w:numId="18" w16cid:durableId="1927152825">
    <w:abstractNumId w:val="31"/>
  </w:num>
  <w:num w:numId="19" w16cid:durableId="1462845144">
    <w:abstractNumId w:val="18"/>
  </w:num>
  <w:num w:numId="20" w16cid:durableId="589437061">
    <w:abstractNumId w:val="30"/>
  </w:num>
  <w:num w:numId="21" w16cid:durableId="1346787107">
    <w:abstractNumId w:val="1"/>
  </w:num>
  <w:num w:numId="22" w16cid:durableId="851184315">
    <w:abstractNumId w:val="28"/>
  </w:num>
  <w:num w:numId="23" w16cid:durableId="1465581959">
    <w:abstractNumId w:val="9"/>
  </w:num>
  <w:num w:numId="24" w16cid:durableId="1326204123">
    <w:abstractNumId w:val="29"/>
  </w:num>
  <w:num w:numId="25" w16cid:durableId="1339042130">
    <w:abstractNumId w:val="3"/>
  </w:num>
  <w:num w:numId="26" w16cid:durableId="1827042105">
    <w:abstractNumId w:val="11"/>
  </w:num>
  <w:num w:numId="27" w16cid:durableId="502404312">
    <w:abstractNumId w:val="6"/>
  </w:num>
  <w:num w:numId="28" w16cid:durableId="1425297467">
    <w:abstractNumId w:val="8"/>
  </w:num>
  <w:num w:numId="29" w16cid:durableId="542328621">
    <w:abstractNumId w:val="32"/>
  </w:num>
  <w:num w:numId="30" w16cid:durableId="1319194446">
    <w:abstractNumId w:val="22"/>
  </w:num>
  <w:num w:numId="31" w16cid:durableId="921184449">
    <w:abstractNumId w:val="17"/>
  </w:num>
  <w:num w:numId="32" w16cid:durableId="198474281">
    <w:abstractNumId w:val="26"/>
  </w:num>
  <w:num w:numId="33" w16cid:durableId="1224953510">
    <w:abstractNumId w:val="0"/>
  </w:num>
  <w:num w:numId="34" w16cid:durableId="43228367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19B2"/>
    <w:rsid w:val="000150E7"/>
    <w:rsid w:val="00033DC1"/>
    <w:rsid w:val="00040DB8"/>
    <w:rsid w:val="0007334A"/>
    <w:rsid w:val="00075010"/>
    <w:rsid w:val="00080D90"/>
    <w:rsid w:val="00095547"/>
    <w:rsid w:val="000B06C3"/>
    <w:rsid w:val="000B618B"/>
    <w:rsid w:val="000B6664"/>
    <w:rsid w:val="000C3733"/>
    <w:rsid w:val="000D6A24"/>
    <w:rsid w:val="000E466B"/>
    <w:rsid w:val="000F4D05"/>
    <w:rsid w:val="0010021E"/>
    <w:rsid w:val="001129DD"/>
    <w:rsid w:val="00121420"/>
    <w:rsid w:val="00127C2D"/>
    <w:rsid w:val="00137079"/>
    <w:rsid w:val="00150176"/>
    <w:rsid w:val="00173B2A"/>
    <w:rsid w:val="001862AF"/>
    <w:rsid w:val="001A393B"/>
    <w:rsid w:val="001B0F86"/>
    <w:rsid w:val="001D262B"/>
    <w:rsid w:val="001D6CFA"/>
    <w:rsid w:val="001E0395"/>
    <w:rsid w:val="001E4C02"/>
    <w:rsid w:val="001F26AA"/>
    <w:rsid w:val="0022160E"/>
    <w:rsid w:val="00224046"/>
    <w:rsid w:val="00225F86"/>
    <w:rsid w:val="002427A0"/>
    <w:rsid w:val="0024667B"/>
    <w:rsid w:val="002566F2"/>
    <w:rsid w:val="00260914"/>
    <w:rsid w:val="00272A06"/>
    <w:rsid w:val="00273BD4"/>
    <w:rsid w:val="002A025D"/>
    <w:rsid w:val="002B3B6F"/>
    <w:rsid w:val="002C4214"/>
    <w:rsid w:val="002D2924"/>
    <w:rsid w:val="002D45FE"/>
    <w:rsid w:val="002E1C74"/>
    <w:rsid w:val="00301EA2"/>
    <w:rsid w:val="003212F5"/>
    <w:rsid w:val="00321759"/>
    <w:rsid w:val="00337953"/>
    <w:rsid w:val="00340855"/>
    <w:rsid w:val="00341336"/>
    <w:rsid w:val="003457CE"/>
    <w:rsid w:val="00366C10"/>
    <w:rsid w:val="0037609E"/>
    <w:rsid w:val="00396764"/>
    <w:rsid w:val="003A0E52"/>
    <w:rsid w:val="003B4DF8"/>
    <w:rsid w:val="003F33A4"/>
    <w:rsid w:val="003F6535"/>
    <w:rsid w:val="004136E6"/>
    <w:rsid w:val="004155F6"/>
    <w:rsid w:val="004410AE"/>
    <w:rsid w:val="00465BA0"/>
    <w:rsid w:val="00470C49"/>
    <w:rsid w:val="004740D9"/>
    <w:rsid w:val="004A4B05"/>
    <w:rsid w:val="004D42C4"/>
    <w:rsid w:val="004D6B14"/>
    <w:rsid w:val="004E6C83"/>
    <w:rsid w:val="00500A75"/>
    <w:rsid w:val="005034E0"/>
    <w:rsid w:val="00504D20"/>
    <w:rsid w:val="0053201C"/>
    <w:rsid w:val="005512B4"/>
    <w:rsid w:val="0055630A"/>
    <w:rsid w:val="00557E3D"/>
    <w:rsid w:val="00572798"/>
    <w:rsid w:val="00582A8D"/>
    <w:rsid w:val="005834FF"/>
    <w:rsid w:val="00585F91"/>
    <w:rsid w:val="005A2860"/>
    <w:rsid w:val="005A2D5F"/>
    <w:rsid w:val="005A7B2C"/>
    <w:rsid w:val="005C1468"/>
    <w:rsid w:val="005C1756"/>
    <w:rsid w:val="005D0B8B"/>
    <w:rsid w:val="005E6F2B"/>
    <w:rsid w:val="005F042E"/>
    <w:rsid w:val="00603FAA"/>
    <w:rsid w:val="00604643"/>
    <w:rsid w:val="00617FE5"/>
    <w:rsid w:val="00621B78"/>
    <w:rsid w:val="00625F31"/>
    <w:rsid w:val="00632A06"/>
    <w:rsid w:val="00635C6F"/>
    <w:rsid w:val="00641B51"/>
    <w:rsid w:val="00652EA3"/>
    <w:rsid w:val="00653A63"/>
    <w:rsid w:val="00655935"/>
    <w:rsid w:val="0065775B"/>
    <w:rsid w:val="00674DE6"/>
    <w:rsid w:val="006853A9"/>
    <w:rsid w:val="0068559E"/>
    <w:rsid w:val="006921D3"/>
    <w:rsid w:val="006A7B42"/>
    <w:rsid w:val="006B2770"/>
    <w:rsid w:val="006D100B"/>
    <w:rsid w:val="006E0430"/>
    <w:rsid w:val="006E1BE2"/>
    <w:rsid w:val="00707503"/>
    <w:rsid w:val="0071214C"/>
    <w:rsid w:val="00714052"/>
    <w:rsid w:val="00714431"/>
    <w:rsid w:val="00714841"/>
    <w:rsid w:val="00736045"/>
    <w:rsid w:val="00753013"/>
    <w:rsid w:val="00773076"/>
    <w:rsid w:val="00783B89"/>
    <w:rsid w:val="007A502C"/>
    <w:rsid w:val="007D7010"/>
    <w:rsid w:val="00800BE8"/>
    <w:rsid w:val="00807462"/>
    <w:rsid w:val="00812783"/>
    <w:rsid w:val="00827858"/>
    <w:rsid w:val="00846952"/>
    <w:rsid w:val="00861351"/>
    <w:rsid w:val="00870499"/>
    <w:rsid w:val="00875B93"/>
    <w:rsid w:val="008775AF"/>
    <w:rsid w:val="008827F2"/>
    <w:rsid w:val="008A046B"/>
    <w:rsid w:val="008F1543"/>
    <w:rsid w:val="00915850"/>
    <w:rsid w:val="009320AD"/>
    <w:rsid w:val="00932DDC"/>
    <w:rsid w:val="00937E85"/>
    <w:rsid w:val="0094425C"/>
    <w:rsid w:val="00950AD7"/>
    <w:rsid w:val="00952364"/>
    <w:rsid w:val="00980C4E"/>
    <w:rsid w:val="009A773C"/>
    <w:rsid w:val="009D01A1"/>
    <w:rsid w:val="009D4283"/>
    <w:rsid w:val="009D4550"/>
    <w:rsid w:val="009E005F"/>
    <w:rsid w:val="009F5C42"/>
    <w:rsid w:val="00A1394A"/>
    <w:rsid w:val="00A2324B"/>
    <w:rsid w:val="00A31C83"/>
    <w:rsid w:val="00A34C12"/>
    <w:rsid w:val="00A518CE"/>
    <w:rsid w:val="00A547CB"/>
    <w:rsid w:val="00A54E60"/>
    <w:rsid w:val="00A54EEA"/>
    <w:rsid w:val="00A6422E"/>
    <w:rsid w:val="00A670AB"/>
    <w:rsid w:val="00A75C13"/>
    <w:rsid w:val="00A85EE5"/>
    <w:rsid w:val="00A95941"/>
    <w:rsid w:val="00A97239"/>
    <w:rsid w:val="00AC5076"/>
    <w:rsid w:val="00B17B4B"/>
    <w:rsid w:val="00B2124F"/>
    <w:rsid w:val="00B21C63"/>
    <w:rsid w:val="00B248B4"/>
    <w:rsid w:val="00B70AA2"/>
    <w:rsid w:val="00B74A54"/>
    <w:rsid w:val="00B74E84"/>
    <w:rsid w:val="00B87CE3"/>
    <w:rsid w:val="00BA4FCF"/>
    <w:rsid w:val="00BA583E"/>
    <w:rsid w:val="00BB33D0"/>
    <w:rsid w:val="00BB5A9C"/>
    <w:rsid w:val="00BC691A"/>
    <w:rsid w:val="00BE2DEF"/>
    <w:rsid w:val="00BF42A7"/>
    <w:rsid w:val="00C04F8C"/>
    <w:rsid w:val="00C068E6"/>
    <w:rsid w:val="00C2508E"/>
    <w:rsid w:val="00C252F2"/>
    <w:rsid w:val="00C258A6"/>
    <w:rsid w:val="00C2692B"/>
    <w:rsid w:val="00C304AB"/>
    <w:rsid w:val="00C54F32"/>
    <w:rsid w:val="00C641A4"/>
    <w:rsid w:val="00C67FEA"/>
    <w:rsid w:val="00C82EAC"/>
    <w:rsid w:val="00C912AA"/>
    <w:rsid w:val="00C93D19"/>
    <w:rsid w:val="00CA213B"/>
    <w:rsid w:val="00CA733E"/>
    <w:rsid w:val="00CA7DE0"/>
    <w:rsid w:val="00CB00A3"/>
    <w:rsid w:val="00CB19AB"/>
    <w:rsid w:val="00CB2A91"/>
    <w:rsid w:val="00CF2723"/>
    <w:rsid w:val="00D0549E"/>
    <w:rsid w:val="00D4272A"/>
    <w:rsid w:val="00D52782"/>
    <w:rsid w:val="00D66A14"/>
    <w:rsid w:val="00D8326B"/>
    <w:rsid w:val="00D8345A"/>
    <w:rsid w:val="00D94FF6"/>
    <w:rsid w:val="00DB482C"/>
    <w:rsid w:val="00DB48A7"/>
    <w:rsid w:val="00DE46A2"/>
    <w:rsid w:val="00E24288"/>
    <w:rsid w:val="00E41561"/>
    <w:rsid w:val="00E453CB"/>
    <w:rsid w:val="00E541B6"/>
    <w:rsid w:val="00E65502"/>
    <w:rsid w:val="00E67BA9"/>
    <w:rsid w:val="00E73EE0"/>
    <w:rsid w:val="00E75F72"/>
    <w:rsid w:val="00E84139"/>
    <w:rsid w:val="00EC040D"/>
    <w:rsid w:val="00ED51F6"/>
    <w:rsid w:val="00ED56C4"/>
    <w:rsid w:val="00EE1950"/>
    <w:rsid w:val="00EE591E"/>
    <w:rsid w:val="00EF269D"/>
    <w:rsid w:val="00EF5D1B"/>
    <w:rsid w:val="00F06466"/>
    <w:rsid w:val="00F234B6"/>
    <w:rsid w:val="00F23F9D"/>
    <w:rsid w:val="00F32DF2"/>
    <w:rsid w:val="00F33DC3"/>
    <w:rsid w:val="00F35A3A"/>
    <w:rsid w:val="00F52498"/>
    <w:rsid w:val="00F65AE6"/>
    <w:rsid w:val="00F675F4"/>
    <w:rsid w:val="00F67BD6"/>
    <w:rsid w:val="00F70EEB"/>
    <w:rsid w:val="00F73590"/>
    <w:rsid w:val="00F84BDF"/>
    <w:rsid w:val="00F859DB"/>
    <w:rsid w:val="00FA0A9A"/>
    <w:rsid w:val="00FB353C"/>
    <w:rsid w:val="00FC0692"/>
    <w:rsid w:val="00FC1D4C"/>
    <w:rsid w:val="00FC1DFE"/>
    <w:rsid w:val="00FC3ABC"/>
    <w:rsid w:val="00FD1F5C"/>
    <w:rsid w:val="00FD573C"/>
    <w:rsid w:val="00FE40BE"/>
    <w:rsid w:val="00FF44D6"/>
    <w:rsid w:val="00FF7411"/>
    <w:rsid w:val="0120E3BE"/>
    <w:rsid w:val="016138DB"/>
    <w:rsid w:val="01E41C5F"/>
    <w:rsid w:val="029D84FC"/>
    <w:rsid w:val="02BCB41F"/>
    <w:rsid w:val="03C21690"/>
    <w:rsid w:val="03D69B47"/>
    <w:rsid w:val="03E35E49"/>
    <w:rsid w:val="049E4647"/>
    <w:rsid w:val="051BBD21"/>
    <w:rsid w:val="0535B40F"/>
    <w:rsid w:val="05C5C3C8"/>
    <w:rsid w:val="05CBB815"/>
    <w:rsid w:val="08D7DBBC"/>
    <w:rsid w:val="091204E9"/>
    <w:rsid w:val="09EF2E44"/>
    <w:rsid w:val="0A2B78BA"/>
    <w:rsid w:val="0A309CF5"/>
    <w:rsid w:val="0A910E63"/>
    <w:rsid w:val="0B3E8A9C"/>
    <w:rsid w:val="0C3EB83F"/>
    <w:rsid w:val="0C7D2369"/>
    <w:rsid w:val="0DDA88A0"/>
    <w:rsid w:val="0E1651F2"/>
    <w:rsid w:val="0E2575B4"/>
    <w:rsid w:val="0F765901"/>
    <w:rsid w:val="0FB9588F"/>
    <w:rsid w:val="115232BB"/>
    <w:rsid w:val="115528F0"/>
    <w:rsid w:val="115D1676"/>
    <w:rsid w:val="12F8E6D7"/>
    <w:rsid w:val="134BC492"/>
    <w:rsid w:val="13DC8138"/>
    <w:rsid w:val="1494B738"/>
    <w:rsid w:val="14CC4485"/>
    <w:rsid w:val="1606029C"/>
    <w:rsid w:val="166FED0A"/>
    <w:rsid w:val="16C6FF82"/>
    <w:rsid w:val="16DACEAC"/>
    <w:rsid w:val="16FC2559"/>
    <w:rsid w:val="1847AD46"/>
    <w:rsid w:val="185A89E3"/>
    <w:rsid w:val="189DAC93"/>
    <w:rsid w:val="19EB8F80"/>
    <w:rsid w:val="1A2853FE"/>
    <w:rsid w:val="1B03F8BC"/>
    <w:rsid w:val="1C1768C9"/>
    <w:rsid w:val="1C9FC91D"/>
    <w:rsid w:val="1CDE899B"/>
    <w:rsid w:val="1D65B2EA"/>
    <w:rsid w:val="1D6A3B21"/>
    <w:rsid w:val="1DB1F100"/>
    <w:rsid w:val="1DD8B4C5"/>
    <w:rsid w:val="1DE56672"/>
    <w:rsid w:val="1E066BCD"/>
    <w:rsid w:val="1E3A6AD8"/>
    <w:rsid w:val="1FD769DF"/>
    <w:rsid w:val="2087F978"/>
    <w:rsid w:val="21733A40"/>
    <w:rsid w:val="23942DB4"/>
    <w:rsid w:val="2411D369"/>
    <w:rsid w:val="25BCBBAD"/>
    <w:rsid w:val="25BF2709"/>
    <w:rsid w:val="25E4FC94"/>
    <w:rsid w:val="262BD22F"/>
    <w:rsid w:val="26948725"/>
    <w:rsid w:val="27111D6C"/>
    <w:rsid w:val="28B09470"/>
    <w:rsid w:val="297A4E3E"/>
    <w:rsid w:val="2A28D137"/>
    <w:rsid w:val="2B16C0AF"/>
    <w:rsid w:val="2C325C39"/>
    <w:rsid w:val="2C8E239C"/>
    <w:rsid w:val="2CA4B210"/>
    <w:rsid w:val="2D9961F8"/>
    <w:rsid w:val="2E4DF3F7"/>
    <w:rsid w:val="2E5625F5"/>
    <w:rsid w:val="302E7085"/>
    <w:rsid w:val="30608B8B"/>
    <w:rsid w:val="30B2FD05"/>
    <w:rsid w:val="30C8283F"/>
    <w:rsid w:val="31860233"/>
    <w:rsid w:val="322D1C9D"/>
    <w:rsid w:val="327540C9"/>
    <w:rsid w:val="33792844"/>
    <w:rsid w:val="33982C4D"/>
    <w:rsid w:val="354F5CE7"/>
    <w:rsid w:val="373769C3"/>
    <w:rsid w:val="37919E9A"/>
    <w:rsid w:val="3B57E9BD"/>
    <w:rsid w:val="3B96ACF9"/>
    <w:rsid w:val="3C3E1555"/>
    <w:rsid w:val="3E3EC701"/>
    <w:rsid w:val="3E7536C2"/>
    <w:rsid w:val="3EEB2FCA"/>
    <w:rsid w:val="3F6A70C0"/>
    <w:rsid w:val="40E21CA4"/>
    <w:rsid w:val="40F537E8"/>
    <w:rsid w:val="41049E7F"/>
    <w:rsid w:val="4107535C"/>
    <w:rsid w:val="41A41383"/>
    <w:rsid w:val="41E027D9"/>
    <w:rsid w:val="421DF47F"/>
    <w:rsid w:val="443C3F41"/>
    <w:rsid w:val="44579B04"/>
    <w:rsid w:val="44DCADA7"/>
    <w:rsid w:val="451732DC"/>
    <w:rsid w:val="46BC25FA"/>
    <w:rsid w:val="471B7165"/>
    <w:rsid w:val="47316EFB"/>
    <w:rsid w:val="4773E003"/>
    <w:rsid w:val="49BAEB59"/>
    <w:rsid w:val="49BBBD78"/>
    <w:rsid w:val="4A412FA4"/>
    <w:rsid w:val="4AF82C31"/>
    <w:rsid w:val="4BF94DC1"/>
    <w:rsid w:val="4C475126"/>
    <w:rsid w:val="4C843E89"/>
    <w:rsid w:val="4DAFCCBB"/>
    <w:rsid w:val="4E601FE2"/>
    <w:rsid w:val="4EFC878E"/>
    <w:rsid w:val="4F3A7426"/>
    <w:rsid w:val="4F3C80E0"/>
    <w:rsid w:val="5049DFE3"/>
    <w:rsid w:val="5082321D"/>
    <w:rsid w:val="50C3914E"/>
    <w:rsid w:val="51F0A9C3"/>
    <w:rsid w:val="527660CE"/>
    <w:rsid w:val="52C18265"/>
    <w:rsid w:val="538E84FD"/>
    <w:rsid w:val="53F32A9F"/>
    <w:rsid w:val="54A6DF60"/>
    <w:rsid w:val="56C8ECBC"/>
    <w:rsid w:val="5791F153"/>
    <w:rsid w:val="5839B789"/>
    <w:rsid w:val="5A0ED635"/>
    <w:rsid w:val="5AB83903"/>
    <w:rsid w:val="5AC99215"/>
    <w:rsid w:val="5B582FEE"/>
    <w:rsid w:val="5B9D1EA9"/>
    <w:rsid w:val="5D19AA96"/>
    <w:rsid w:val="5D877CCE"/>
    <w:rsid w:val="602BA111"/>
    <w:rsid w:val="60927636"/>
    <w:rsid w:val="60B3AB73"/>
    <w:rsid w:val="610F254C"/>
    <w:rsid w:val="622C812A"/>
    <w:rsid w:val="62FF439C"/>
    <w:rsid w:val="6324D6A9"/>
    <w:rsid w:val="639ECD07"/>
    <w:rsid w:val="64C0A70A"/>
    <w:rsid w:val="64E6C4DE"/>
    <w:rsid w:val="650BE716"/>
    <w:rsid w:val="65EE9959"/>
    <w:rsid w:val="660C44BC"/>
    <w:rsid w:val="6742B055"/>
    <w:rsid w:val="6756706A"/>
    <w:rsid w:val="678EA588"/>
    <w:rsid w:val="67A52209"/>
    <w:rsid w:val="69010ED4"/>
    <w:rsid w:val="6A1E6AB2"/>
    <w:rsid w:val="6B64B613"/>
    <w:rsid w:val="6B7AD5A2"/>
    <w:rsid w:val="6B83EC05"/>
    <w:rsid w:val="6BBA3B13"/>
    <w:rsid w:val="6D5620D6"/>
    <w:rsid w:val="6ED326A5"/>
    <w:rsid w:val="6FDDC6A4"/>
    <w:rsid w:val="70ADAC3C"/>
    <w:rsid w:val="71B5E607"/>
    <w:rsid w:val="727011B5"/>
    <w:rsid w:val="7279C4A8"/>
    <w:rsid w:val="7301129F"/>
    <w:rsid w:val="7326BFAC"/>
    <w:rsid w:val="7521B7E8"/>
    <w:rsid w:val="7537846E"/>
    <w:rsid w:val="75B1656A"/>
    <w:rsid w:val="763683CB"/>
    <w:rsid w:val="7637305D"/>
    <w:rsid w:val="7657F9DE"/>
    <w:rsid w:val="779F4444"/>
    <w:rsid w:val="7858233F"/>
    <w:rsid w:val="7860E08E"/>
    <w:rsid w:val="79CAEC38"/>
    <w:rsid w:val="7A295304"/>
    <w:rsid w:val="7ACFC3A1"/>
    <w:rsid w:val="7CBE9042"/>
    <w:rsid w:val="7D5581A9"/>
    <w:rsid w:val="7DE942FB"/>
    <w:rsid w:val="7F85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4D05"/>
    <w:pPr>
      <w:spacing w:before="60" w:after="60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43"/>
    <w:rPr>
      <w:b/>
      <w:bCs/>
    </w:rPr>
  </w:style>
  <w:style w:type="paragraph" w:customStyle="1" w:styleId="Hlavika-nzev">
    <w:name w:val="Hlavička - název"/>
    <w:link w:val="Hlavika-nzevChar"/>
    <w:qFormat/>
    <w:rsid w:val="001E0395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1E0395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1E0395"/>
    <w:pPr>
      <w:tabs>
        <w:tab w:val="clear" w:pos="4536"/>
      </w:tabs>
      <w:spacing w:before="0" w:after="120"/>
      <w:ind w:left="567" w:right="-709"/>
      <w:contextualSpacing/>
      <w:jc w:val="left"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1E0395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E1C74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4410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1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9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8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8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8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zapojmevsechny.cz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inkluzivniskola.cz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  <SharedWithUsers xmlns="a490a6d5-2b64-491f-b99a-78ccedecf1cb">
      <UserInfo>
        <DisplayName>Vojtěch Lőffelmann</DisplayName>
        <AccountId>47</AccountId>
        <AccountType/>
      </UserInfo>
      <UserInfo>
        <DisplayName>Jana Haladová</DisplayName>
        <AccountId>25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7" ma:contentTypeDescription="Vytvoří nový dokument" ma:contentTypeScope="" ma:versionID="744ecd86d3794f63968f9b4e41225733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d30769a542b0b71457710b0bd4e15707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customXml/itemProps3.xml><?xml version="1.0" encoding="utf-8"?>
<ds:datastoreItem xmlns:ds="http://schemas.openxmlformats.org/officeDocument/2006/customXml" ds:itemID="{B8BADCBF-5E10-41E5-9ED1-A6E66C274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414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 a Gymnázium, Karlovy Vary, Lidická 40</vt:lpstr>
    </vt:vector>
  </TitlesOfParts>
  <Company>SPgŠaG Karlovy Vary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9</cp:revision>
  <cp:lastPrinted>2024-08-22T09:07:00Z</cp:lastPrinted>
  <dcterms:created xsi:type="dcterms:W3CDTF">2024-08-22T08:45:00Z</dcterms:created>
  <dcterms:modified xsi:type="dcterms:W3CDTF">2024-08-28T23:15:00Z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